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08A8" w:rsidRDefault="008D08A8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B0258E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9A493F" w:rsidRPr="00567D21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="00092747">
        <w:rPr>
          <w:rFonts w:ascii="Times New Roman" w:hAnsi="Times New Roman" w:cs="Times New Roman"/>
          <w:b/>
          <w:sz w:val="24"/>
          <w:szCs w:val="24"/>
        </w:rPr>
        <w:t>9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F1662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63A4F" w:rsidRPr="00840C38" w:rsidRDefault="00D63A4F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9A493F" w:rsidRPr="009A493F" w:rsidRDefault="009A493F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60DD9">
        <w:rPr>
          <w:rFonts w:ascii="Times New Roman" w:hAnsi="Times New Roman" w:cs="Times New Roman"/>
          <w:sz w:val="24"/>
          <w:szCs w:val="24"/>
        </w:rPr>
        <w:t>1</w:t>
      </w:r>
      <w:r w:rsidR="009A493F" w:rsidRPr="00567D21"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D60DD9">
        <w:rPr>
          <w:rFonts w:ascii="Times New Roman" w:hAnsi="Times New Roman" w:cs="Times New Roman"/>
          <w:sz w:val="24"/>
          <w:szCs w:val="24"/>
        </w:rPr>
        <w:t>.01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B0258E">
        <w:rPr>
          <w:rFonts w:ascii="Times New Roman" w:hAnsi="Times New Roman" w:cs="Times New Roman"/>
          <w:b/>
          <w:sz w:val="24"/>
          <w:szCs w:val="24"/>
        </w:rPr>
        <w:t>8</w:t>
      </w:r>
      <w:r w:rsidR="00092747">
        <w:rPr>
          <w:rFonts w:ascii="Times New Roman" w:hAnsi="Times New Roman" w:cs="Times New Roman"/>
          <w:b/>
          <w:sz w:val="24"/>
          <w:szCs w:val="24"/>
        </w:rPr>
        <w:t>4</w:t>
      </w:r>
      <w:r w:rsidR="00730F4F">
        <w:rPr>
          <w:rFonts w:ascii="Times New Roman" w:hAnsi="Times New Roman" w:cs="Times New Roman"/>
          <w:b/>
          <w:sz w:val="24"/>
          <w:szCs w:val="24"/>
        </w:rPr>
        <w:t>1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31872">
        <w:rPr>
          <w:rFonts w:ascii="Times New Roman" w:hAnsi="Times New Roman" w:cs="Times New Roman"/>
          <w:sz w:val="24"/>
          <w:szCs w:val="24"/>
        </w:rPr>
        <w:t>член на КЗК г-</w:t>
      </w:r>
      <w:r w:rsidR="008F1662">
        <w:rPr>
          <w:rFonts w:ascii="Times New Roman" w:hAnsi="Times New Roman" w:cs="Times New Roman"/>
          <w:sz w:val="24"/>
          <w:szCs w:val="24"/>
        </w:rPr>
        <w:t>н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8F166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730F4F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092747" w:rsidRPr="005E77B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092747" w:rsidRPr="005E77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Квант Инженеринг</w:t>
      </w:r>
      <w:r w:rsidR="00092747" w:rsidRPr="005E77B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ООД</w:t>
      </w:r>
      <w:r w:rsidR="00730F4F">
        <w:rPr>
          <w:rStyle w:val="outputtext"/>
          <w:rFonts w:ascii="Times New Roman" w:hAnsi="Times New Roman"/>
          <w:sz w:val="24"/>
          <w:szCs w:val="24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5B0454">
        <w:rPr>
          <w:rFonts w:ascii="Times New Roman" w:hAnsi="Times New Roman" w:cs="Times New Roman"/>
          <w:sz w:val="24"/>
          <w:szCs w:val="24"/>
        </w:rPr>
        <w:t xml:space="preserve"> от адв. И. Н</w:t>
      </w:r>
      <w:r>
        <w:rPr>
          <w:rFonts w:ascii="Times New Roman" w:hAnsi="Times New Roman" w:cs="Times New Roman"/>
          <w:sz w:val="24"/>
          <w:szCs w:val="24"/>
        </w:rPr>
        <w:t>.</w:t>
      </w:r>
      <w:r w:rsidR="00A722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2C3A9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092747" w:rsidRPr="005E77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на „АЕЦ Козлодуй“</w:t>
      </w:r>
      <w:r w:rsidR="00092747" w:rsidRPr="00567D2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="00092747" w:rsidRPr="005E77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ЕАД</w:t>
      </w:r>
      <w:r w:rsidR="00092747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5B0454">
        <w:rPr>
          <w:rFonts w:ascii="Times New Roman" w:hAnsi="Times New Roman" w:cs="Times New Roman"/>
          <w:color w:val="000000" w:themeColor="text1"/>
          <w:sz w:val="24"/>
          <w:szCs w:val="24"/>
        </w:rPr>
        <w:t>адв. В. К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0258E" w:rsidRDefault="00B0258E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95796" w:rsidRPr="00567D21" w:rsidRDefault="0093177C" w:rsidP="00F95796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95796" w:rsidRPr="00567D21" w:rsidRDefault="00F95796" w:rsidP="00F95796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4"/>
          <w:szCs w:val="24"/>
        </w:rPr>
      </w:pPr>
    </w:p>
    <w:p w:rsidR="00FC3FAB" w:rsidRDefault="00FC3FAB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67D21" w:rsidRDefault="00567D2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7D21" w:rsidRDefault="00567D2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хода на проучването бе установено, че жалбата е оттеглена.</w:t>
      </w:r>
    </w:p>
    <w:p w:rsidR="00FC3FAB" w:rsidRDefault="00FC3FA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B045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Н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567D21" w:rsidRDefault="0093177C" w:rsidP="00567D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7D21" w:rsidRPr="00567D21">
        <w:rPr>
          <w:rFonts w:ascii="Times New Roman" w:hAnsi="Times New Roman" w:cs="Times New Roman"/>
          <w:sz w:val="24"/>
          <w:szCs w:val="24"/>
        </w:rPr>
        <w:t>Частично</w:t>
      </w:r>
      <w:r w:rsidR="00567D21">
        <w:rPr>
          <w:rFonts w:ascii="Times New Roman" w:hAnsi="Times New Roman" w:cs="Times New Roman"/>
          <w:sz w:val="24"/>
          <w:szCs w:val="24"/>
        </w:rPr>
        <w:t>,</w:t>
      </w:r>
      <w:r w:rsidR="00567D21" w:rsidRPr="00567D21">
        <w:rPr>
          <w:rFonts w:ascii="Times New Roman" w:hAnsi="Times New Roman" w:cs="Times New Roman"/>
          <w:sz w:val="24"/>
          <w:szCs w:val="24"/>
        </w:rPr>
        <w:t xml:space="preserve"> само по отношение на обособена позиция № 1.</w:t>
      </w:r>
      <w:r w:rsidR="00567D21">
        <w:rPr>
          <w:rFonts w:ascii="Times New Roman" w:hAnsi="Times New Roman" w:cs="Times New Roman"/>
          <w:sz w:val="24"/>
          <w:szCs w:val="24"/>
        </w:rPr>
        <w:t xml:space="preserve"> П</w:t>
      </w:r>
      <w:r w:rsidR="00567D21" w:rsidRPr="00567D21">
        <w:rPr>
          <w:rFonts w:ascii="Times New Roman" w:hAnsi="Times New Roman" w:cs="Times New Roman"/>
          <w:sz w:val="24"/>
          <w:szCs w:val="24"/>
        </w:rPr>
        <w:t>оддържам жалбата по отношение на обособена позиция № 2.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B045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К.:</w:t>
      </w:r>
    </w:p>
    <w:p w:rsidR="00567D21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567D21" w:rsidRPr="00567D21">
        <w:rPr>
          <w:rFonts w:ascii="Times New Roman" w:hAnsi="Times New Roman" w:cs="Times New Roman"/>
          <w:sz w:val="24"/>
          <w:szCs w:val="24"/>
        </w:rPr>
        <w:t>Оспорваме жалбата по съображение</w:t>
      </w:r>
      <w:r w:rsidR="00567D21">
        <w:rPr>
          <w:rFonts w:ascii="Times New Roman" w:hAnsi="Times New Roman" w:cs="Times New Roman"/>
          <w:sz w:val="24"/>
          <w:szCs w:val="24"/>
        </w:rPr>
        <w:t>, изложени</w:t>
      </w:r>
      <w:r w:rsidR="00567D21" w:rsidRPr="00567D21">
        <w:rPr>
          <w:rFonts w:ascii="Times New Roman" w:hAnsi="Times New Roman" w:cs="Times New Roman"/>
          <w:sz w:val="24"/>
          <w:szCs w:val="24"/>
        </w:rPr>
        <w:t xml:space="preserve"> в становището и </w:t>
      </w:r>
      <w:r w:rsidR="00567D21">
        <w:rPr>
          <w:rFonts w:ascii="Times New Roman" w:hAnsi="Times New Roman" w:cs="Times New Roman"/>
          <w:sz w:val="24"/>
          <w:szCs w:val="24"/>
        </w:rPr>
        <w:t xml:space="preserve">в </w:t>
      </w:r>
      <w:r w:rsidR="00567D21" w:rsidRPr="00567D21">
        <w:rPr>
          <w:rFonts w:ascii="Times New Roman" w:hAnsi="Times New Roman" w:cs="Times New Roman"/>
          <w:sz w:val="24"/>
          <w:szCs w:val="24"/>
        </w:rPr>
        <w:t>допълнителните бележки</w:t>
      </w:r>
      <w:r w:rsidR="00567D21">
        <w:rPr>
          <w:rFonts w:ascii="Times New Roman" w:hAnsi="Times New Roman" w:cs="Times New Roman"/>
          <w:sz w:val="24"/>
          <w:szCs w:val="24"/>
        </w:rPr>
        <w:t>,</w:t>
      </w:r>
      <w:r w:rsidR="00567D21" w:rsidRPr="00567D21">
        <w:rPr>
          <w:rFonts w:ascii="Times New Roman" w:hAnsi="Times New Roman" w:cs="Times New Roman"/>
          <w:sz w:val="24"/>
          <w:szCs w:val="24"/>
        </w:rPr>
        <w:t xml:space="preserve"> представени на 17.01.</w:t>
      </w:r>
    </w:p>
    <w:p w:rsidR="00567D21" w:rsidRDefault="00567D2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5B0454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Н.:</w:t>
      </w:r>
    </w:p>
    <w:p w:rsidR="00113B19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7D21" w:rsidRPr="00567D21">
        <w:rPr>
          <w:rFonts w:ascii="Times New Roman" w:hAnsi="Times New Roman" w:cs="Times New Roman"/>
          <w:sz w:val="24"/>
          <w:szCs w:val="24"/>
        </w:rPr>
        <w:t>Да</w:t>
      </w:r>
      <w:r w:rsidR="00567D21">
        <w:rPr>
          <w:rFonts w:ascii="Times New Roman" w:hAnsi="Times New Roman" w:cs="Times New Roman"/>
          <w:sz w:val="24"/>
          <w:szCs w:val="24"/>
        </w:rPr>
        <w:t>,</w:t>
      </w:r>
      <w:r w:rsidR="00567D21" w:rsidRPr="00567D21">
        <w:rPr>
          <w:rFonts w:ascii="Times New Roman" w:hAnsi="Times New Roman" w:cs="Times New Roman"/>
          <w:sz w:val="24"/>
          <w:szCs w:val="24"/>
        </w:rPr>
        <w:t xml:space="preserve"> само накратко ще взема отношение по становището на</w:t>
      </w:r>
      <w:r w:rsidR="00567D21">
        <w:rPr>
          <w:rFonts w:ascii="Times New Roman" w:hAnsi="Times New Roman" w:cs="Times New Roman"/>
          <w:sz w:val="24"/>
          <w:szCs w:val="24"/>
        </w:rPr>
        <w:t xml:space="preserve"> АЕЦ</w:t>
      </w:r>
      <w:r w:rsidR="00567D21" w:rsidRPr="00567D21">
        <w:rPr>
          <w:rFonts w:ascii="Times New Roman" w:hAnsi="Times New Roman" w:cs="Times New Roman"/>
          <w:sz w:val="24"/>
          <w:szCs w:val="24"/>
        </w:rPr>
        <w:t xml:space="preserve"> </w:t>
      </w:r>
      <w:r w:rsidR="00567D21">
        <w:rPr>
          <w:rFonts w:ascii="Times New Roman" w:hAnsi="Times New Roman" w:cs="Times New Roman"/>
          <w:sz w:val="24"/>
          <w:szCs w:val="24"/>
        </w:rPr>
        <w:t>„К</w:t>
      </w:r>
      <w:r w:rsidR="00567D21" w:rsidRPr="00567D21">
        <w:rPr>
          <w:rFonts w:ascii="Times New Roman" w:hAnsi="Times New Roman" w:cs="Times New Roman"/>
          <w:sz w:val="24"/>
          <w:szCs w:val="24"/>
        </w:rPr>
        <w:t>озлодуй</w:t>
      </w:r>
      <w:r w:rsidR="00567D21">
        <w:rPr>
          <w:rFonts w:ascii="Times New Roman" w:hAnsi="Times New Roman" w:cs="Times New Roman"/>
          <w:sz w:val="24"/>
          <w:szCs w:val="24"/>
        </w:rPr>
        <w:t>“:</w:t>
      </w:r>
      <w:r w:rsidR="00567D21" w:rsidRPr="00567D21">
        <w:rPr>
          <w:rFonts w:ascii="Times New Roman" w:hAnsi="Times New Roman" w:cs="Times New Roman"/>
          <w:sz w:val="24"/>
          <w:szCs w:val="24"/>
        </w:rPr>
        <w:t xml:space="preserve"> </w:t>
      </w:r>
      <w:r w:rsidR="00567D21">
        <w:rPr>
          <w:rFonts w:ascii="Times New Roman" w:hAnsi="Times New Roman" w:cs="Times New Roman"/>
          <w:sz w:val="24"/>
          <w:szCs w:val="24"/>
        </w:rPr>
        <w:t>въ</w:t>
      </w:r>
      <w:r w:rsidR="00567D21" w:rsidRPr="00567D21">
        <w:rPr>
          <w:rFonts w:ascii="Times New Roman" w:hAnsi="Times New Roman" w:cs="Times New Roman"/>
          <w:sz w:val="24"/>
          <w:szCs w:val="24"/>
        </w:rPr>
        <w:t>зложител</w:t>
      </w:r>
      <w:r w:rsidR="00567D21">
        <w:rPr>
          <w:rFonts w:ascii="Times New Roman" w:hAnsi="Times New Roman" w:cs="Times New Roman"/>
          <w:sz w:val="24"/>
          <w:szCs w:val="24"/>
        </w:rPr>
        <w:t>ят</w:t>
      </w:r>
      <w:r w:rsidR="00567D21" w:rsidRPr="00567D21">
        <w:rPr>
          <w:rFonts w:ascii="Times New Roman" w:hAnsi="Times New Roman" w:cs="Times New Roman"/>
          <w:sz w:val="24"/>
          <w:szCs w:val="24"/>
        </w:rPr>
        <w:t xml:space="preserve"> твърди</w:t>
      </w:r>
      <w:r w:rsidR="00567D21">
        <w:rPr>
          <w:rFonts w:ascii="Times New Roman" w:hAnsi="Times New Roman" w:cs="Times New Roman"/>
          <w:sz w:val="24"/>
          <w:szCs w:val="24"/>
        </w:rPr>
        <w:t>,</w:t>
      </w:r>
      <w:r w:rsidR="00567D21" w:rsidRPr="00567D21">
        <w:rPr>
          <w:rFonts w:ascii="Times New Roman" w:hAnsi="Times New Roman" w:cs="Times New Roman"/>
          <w:sz w:val="24"/>
          <w:szCs w:val="24"/>
        </w:rPr>
        <w:t xml:space="preserve"> че има оперативна самостоятелност да определи критерии за подбор</w:t>
      </w:r>
      <w:r w:rsidR="00567D21">
        <w:rPr>
          <w:rFonts w:ascii="Times New Roman" w:hAnsi="Times New Roman" w:cs="Times New Roman"/>
          <w:sz w:val="24"/>
          <w:szCs w:val="24"/>
        </w:rPr>
        <w:t>. С</w:t>
      </w:r>
      <w:r w:rsidR="00567D21" w:rsidRPr="00567D21">
        <w:rPr>
          <w:rFonts w:ascii="Times New Roman" w:hAnsi="Times New Roman" w:cs="Times New Roman"/>
          <w:sz w:val="24"/>
          <w:szCs w:val="24"/>
        </w:rPr>
        <w:t>ъгласно констант</w:t>
      </w:r>
      <w:r w:rsidR="00567D21">
        <w:rPr>
          <w:rFonts w:ascii="Times New Roman" w:hAnsi="Times New Roman" w:cs="Times New Roman"/>
          <w:sz w:val="24"/>
          <w:szCs w:val="24"/>
        </w:rPr>
        <w:t>ната</w:t>
      </w:r>
      <w:r w:rsidR="00567D21" w:rsidRPr="00567D21">
        <w:rPr>
          <w:rFonts w:ascii="Times New Roman" w:hAnsi="Times New Roman" w:cs="Times New Roman"/>
          <w:sz w:val="24"/>
          <w:szCs w:val="24"/>
        </w:rPr>
        <w:t xml:space="preserve"> съдебна практика</w:t>
      </w:r>
      <w:r w:rsidR="00567D21">
        <w:rPr>
          <w:rFonts w:ascii="Times New Roman" w:hAnsi="Times New Roman" w:cs="Times New Roman"/>
          <w:sz w:val="24"/>
          <w:szCs w:val="24"/>
        </w:rPr>
        <w:t>,</w:t>
      </w:r>
      <w:r w:rsidR="00567D21" w:rsidRPr="00567D21">
        <w:rPr>
          <w:rFonts w:ascii="Times New Roman" w:hAnsi="Times New Roman" w:cs="Times New Roman"/>
          <w:sz w:val="24"/>
          <w:szCs w:val="24"/>
        </w:rPr>
        <w:t xml:space="preserve"> обаче</w:t>
      </w:r>
      <w:r w:rsidR="00567D21">
        <w:rPr>
          <w:rFonts w:ascii="Times New Roman" w:hAnsi="Times New Roman" w:cs="Times New Roman"/>
          <w:sz w:val="24"/>
          <w:szCs w:val="24"/>
        </w:rPr>
        <w:t>,</w:t>
      </w:r>
      <w:r w:rsidR="00567D21" w:rsidRPr="00567D21">
        <w:rPr>
          <w:rFonts w:ascii="Times New Roman" w:hAnsi="Times New Roman" w:cs="Times New Roman"/>
          <w:sz w:val="24"/>
          <w:szCs w:val="24"/>
        </w:rPr>
        <w:t xml:space="preserve"> тази оперативна самостоятелност не</w:t>
      </w:r>
      <w:r w:rsidR="00846B1C">
        <w:rPr>
          <w:rFonts w:ascii="Times New Roman" w:hAnsi="Times New Roman" w:cs="Times New Roman"/>
          <w:sz w:val="24"/>
          <w:szCs w:val="24"/>
        </w:rPr>
        <w:t xml:space="preserve"> бива да води до установяване </w:t>
      </w:r>
      <w:r w:rsidR="00567D21" w:rsidRPr="00567D21">
        <w:rPr>
          <w:rFonts w:ascii="Times New Roman" w:hAnsi="Times New Roman" w:cs="Times New Roman"/>
          <w:sz w:val="24"/>
          <w:szCs w:val="24"/>
        </w:rPr>
        <w:t>дискриминационни критерии</w:t>
      </w:r>
      <w:r w:rsidR="00846B1C">
        <w:rPr>
          <w:rFonts w:ascii="Times New Roman" w:hAnsi="Times New Roman" w:cs="Times New Roman"/>
          <w:sz w:val="24"/>
          <w:szCs w:val="24"/>
        </w:rPr>
        <w:t>,</w:t>
      </w:r>
      <w:r w:rsidR="00567D21" w:rsidRPr="00567D21">
        <w:rPr>
          <w:rFonts w:ascii="Times New Roman" w:hAnsi="Times New Roman" w:cs="Times New Roman"/>
          <w:sz w:val="24"/>
          <w:szCs w:val="24"/>
        </w:rPr>
        <w:t xml:space="preserve"> какъвто </w:t>
      </w:r>
      <w:r w:rsidR="00846B1C">
        <w:rPr>
          <w:rFonts w:ascii="Times New Roman" w:hAnsi="Times New Roman" w:cs="Times New Roman"/>
          <w:sz w:val="24"/>
          <w:szCs w:val="24"/>
        </w:rPr>
        <w:t xml:space="preserve">е </w:t>
      </w:r>
      <w:r w:rsidR="00567D21" w:rsidRPr="00567D21">
        <w:rPr>
          <w:rFonts w:ascii="Times New Roman" w:hAnsi="Times New Roman" w:cs="Times New Roman"/>
          <w:sz w:val="24"/>
          <w:szCs w:val="24"/>
        </w:rPr>
        <w:t>и настоящия</w:t>
      </w:r>
      <w:r w:rsidR="00846B1C">
        <w:rPr>
          <w:rFonts w:ascii="Times New Roman" w:hAnsi="Times New Roman" w:cs="Times New Roman"/>
          <w:sz w:val="24"/>
          <w:szCs w:val="24"/>
        </w:rPr>
        <w:t>т</w:t>
      </w:r>
      <w:r w:rsidR="00567D21" w:rsidRPr="00567D21">
        <w:rPr>
          <w:rFonts w:ascii="Times New Roman" w:hAnsi="Times New Roman" w:cs="Times New Roman"/>
          <w:sz w:val="24"/>
          <w:szCs w:val="24"/>
        </w:rPr>
        <w:t xml:space="preserve"> случай</w:t>
      </w:r>
      <w:r w:rsidR="00846B1C">
        <w:rPr>
          <w:rFonts w:ascii="Times New Roman" w:hAnsi="Times New Roman" w:cs="Times New Roman"/>
          <w:sz w:val="24"/>
          <w:szCs w:val="24"/>
        </w:rPr>
        <w:t>. Д</w:t>
      </w:r>
      <w:r w:rsidR="00567D21" w:rsidRPr="00567D21">
        <w:rPr>
          <w:rFonts w:ascii="Times New Roman" w:hAnsi="Times New Roman" w:cs="Times New Roman"/>
          <w:sz w:val="24"/>
          <w:szCs w:val="24"/>
        </w:rPr>
        <w:t>ори от определен</w:t>
      </w:r>
      <w:r w:rsidR="00846B1C">
        <w:rPr>
          <w:rFonts w:ascii="Times New Roman" w:hAnsi="Times New Roman" w:cs="Times New Roman"/>
          <w:sz w:val="24"/>
          <w:szCs w:val="24"/>
        </w:rPr>
        <w:t>ие</w:t>
      </w:r>
      <w:r w:rsidR="00567D21" w:rsidRPr="00567D21">
        <w:rPr>
          <w:rFonts w:ascii="Times New Roman" w:hAnsi="Times New Roman" w:cs="Times New Roman"/>
          <w:sz w:val="24"/>
          <w:szCs w:val="24"/>
        </w:rPr>
        <w:t xml:space="preserve">то в </w:t>
      </w:r>
      <w:r w:rsidR="00846B1C">
        <w:rPr>
          <w:rFonts w:ascii="Times New Roman" w:hAnsi="Times New Roman" w:cs="Times New Roman"/>
          <w:sz w:val="24"/>
          <w:szCs w:val="24"/>
        </w:rPr>
        <w:t>У</w:t>
      </w:r>
      <w:r w:rsidR="00567D21" w:rsidRPr="00567D21">
        <w:rPr>
          <w:rFonts w:ascii="Times New Roman" w:hAnsi="Times New Roman" w:cs="Times New Roman"/>
          <w:sz w:val="24"/>
          <w:szCs w:val="24"/>
        </w:rPr>
        <w:t>икипедия за атомна електроцентрала става ясно</w:t>
      </w:r>
      <w:r w:rsidR="00846B1C">
        <w:rPr>
          <w:rFonts w:ascii="Times New Roman" w:hAnsi="Times New Roman" w:cs="Times New Roman"/>
          <w:sz w:val="24"/>
          <w:szCs w:val="24"/>
        </w:rPr>
        <w:t>,</w:t>
      </w:r>
      <w:r w:rsidR="00567D21" w:rsidRPr="00567D21">
        <w:rPr>
          <w:rFonts w:ascii="Times New Roman" w:hAnsi="Times New Roman" w:cs="Times New Roman"/>
          <w:sz w:val="24"/>
          <w:szCs w:val="24"/>
        </w:rPr>
        <w:t xml:space="preserve"> че в основата си това е </w:t>
      </w:r>
      <w:r w:rsidR="00846B1C">
        <w:rPr>
          <w:rFonts w:ascii="Times New Roman" w:hAnsi="Times New Roman" w:cs="Times New Roman"/>
          <w:sz w:val="24"/>
          <w:szCs w:val="24"/>
        </w:rPr>
        <w:t>ТЕЦ, а</w:t>
      </w:r>
      <w:r w:rsidR="00567D21" w:rsidRPr="00567D21">
        <w:rPr>
          <w:rFonts w:ascii="Times New Roman" w:hAnsi="Times New Roman" w:cs="Times New Roman"/>
          <w:sz w:val="24"/>
          <w:szCs w:val="24"/>
        </w:rPr>
        <w:t xml:space="preserve"> о</w:t>
      </w:r>
      <w:r w:rsidR="00846B1C">
        <w:rPr>
          <w:rFonts w:ascii="Times New Roman" w:hAnsi="Times New Roman" w:cs="Times New Roman"/>
          <w:sz w:val="24"/>
          <w:szCs w:val="24"/>
        </w:rPr>
        <w:t>бо</w:t>
      </w:r>
      <w:r w:rsidR="00567D21" w:rsidRPr="00567D21">
        <w:rPr>
          <w:rFonts w:ascii="Times New Roman" w:hAnsi="Times New Roman" w:cs="Times New Roman"/>
          <w:sz w:val="24"/>
          <w:szCs w:val="24"/>
        </w:rPr>
        <w:t>собен</w:t>
      </w:r>
      <w:r w:rsidR="00846B1C">
        <w:rPr>
          <w:rFonts w:ascii="Times New Roman" w:hAnsi="Times New Roman" w:cs="Times New Roman"/>
          <w:sz w:val="24"/>
          <w:szCs w:val="24"/>
        </w:rPr>
        <w:t>а</w:t>
      </w:r>
      <w:r w:rsidR="00567D21" w:rsidRPr="00567D21">
        <w:rPr>
          <w:rFonts w:ascii="Times New Roman" w:hAnsi="Times New Roman" w:cs="Times New Roman"/>
          <w:sz w:val="24"/>
          <w:szCs w:val="24"/>
        </w:rPr>
        <w:t xml:space="preserve"> позиция </w:t>
      </w:r>
      <w:r w:rsidR="00846B1C">
        <w:rPr>
          <w:rFonts w:ascii="Times New Roman" w:hAnsi="Times New Roman" w:cs="Times New Roman"/>
          <w:sz w:val="24"/>
          <w:szCs w:val="24"/>
        </w:rPr>
        <w:t>№</w:t>
      </w:r>
      <w:r w:rsidR="00567D21" w:rsidRPr="00567D21">
        <w:rPr>
          <w:rFonts w:ascii="Times New Roman" w:hAnsi="Times New Roman" w:cs="Times New Roman"/>
          <w:sz w:val="24"/>
          <w:szCs w:val="24"/>
        </w:rPr>
        <w:t xml:space="preserve"> 2 обхваща спомагателни р</w:t>
      </w:r>
      <w:r w:rsidR="00846B1C">
        <w:rPr>
          <w:rFonts w:ascii="Times New Roman" w:hAnsi="Times New Roman" w:cs="Times New Roman"/>
          <w:sz w:val="24"/>
          <w:szCs w:val="24"/>
        </w:rPr>
        <w:t>емон</w:t>
      </w:r>
      <w:r w:rsidR="00567D21" w:rsidRPr="00567D21">
        <w:rPr>
          <w:rFonts w:ascii="Times New Roman" w:hAnsi="Times New Roman" w:cs="Times New Roman"/>
          <w:sz w:val="24"/>
          <w:szCs w:val="24"/>
        </w:rPr>
        <w:t>тни дейности</w:t>
      </w:r>
      <w:r w:rsidR="00846B1C">
        <w:rPr>
          <w:rFonts w:ascii="Times New Roman" w:hAnsi="Times New Roman" w:cs="Times New Roman"/>
          <w:sz w:val="24"/>
          <w:szCs w:val="24"/>
        </w:rPr>
        <w:t>,</w:t>
      </w:r>
      <w:r w:rsidR="00567D21" w:rsidRPr="00567D21">
        <w:rPr>
          <w:rFonts w:ascii="Times New Roman" w:hAnsi="Times New Roman" w:cs="Times New Roman"/>
          <w:sz w:val="24"/>
          <w:szCs w:val="24"/>
        </w:rPr>
        <w:t xml:space="preserve"> които не касаят специфично за ядрени електроцентрали оборудване и съответно по никакъв начин </w:t>
      </w:r>
      <w:r w:rsidR="00846B1C">
        <w:rPr>
          <w:rFonts w:ascii="Times New Roman" w:hAnsi="Times New Roman" w:cs="Times New Roman"/>
          <w:sz w:val="24"/>
          <w:szCs w:val="24"/>
        </w:rPr>
        <w:t xml:space="preserve">не </w:t>
      </w:r>
      <w:r w:rsidR="00567D21" w:rsidRPr="00567D21">
        <w:rPr>
          <w:rFonts w:ascii="Times New Roman" w:hAnsi="Times New Roman" w:cs="Times New Roman"/>
          <w:sz w:val="24"/>
          <w:szCs w:val="24"/>
        </w:rPr>
        <w:t>изискват предходен опи</w:t>
      </w:r>
      <w:r w:rsidR="00846B1C">
        <w:rPr>
          <w:rFonts w:ascii="Times New Roman" w:hAnsi="Times New Roman" w:cs="Times New Roman"/>
          <w:sz w:val="24"/>
          <w:szCs w:val="24"/>
        </w:rPr>
        <w:t xml:space="preserve">т в атомна </w:t>
      </w:r>
      <w:r w:rsidR="00567D21" w:rsidRPr="00567D21">
        <w:rPr>
          <w:rFonts w:ascii="Times New Roman" w:hAnsi="Times New Roman" w:cs="Times New Roman"/>
          <w:sz w:val="24"/>
          <w:szCs w:val="24"/>
        </w:rPr>
        <w:t>електроцентрала</w:t>
      </w:r>
      <w:r w:rsidR="00846B1C">
        <w:rPr>
          <w:rFonts w:ascii="Times New Roman" w:hAnsi="Times New Roman" w:cs="Times New Roman"/>
          <w:sz w:val="24"/>
          <w:szCs w:val="24"/>
        </w:rPr>
        <w:t xml:space="preserve">, </w:t>
      </w:r>
      <w:r w:rsidR="00567D21" w:rsidRPr="00567D21">
        <w:rPr>
          <w:rFonts w:ascii="Times New Roman" w:hAnsi="Times New Roman" w:cs="Times New Roman"/>
          <w:sz w:val="24"/>
          <w:szCs w:val="24"/>
        </w:rPr>
        <w:t>т</w:t>
      </w:r>
      <w:r w:rsidR="00846B1C">
        <w:rPr>
          <w:rFonts w:ascii="Times New Roman" w:hAnsi="Times New Roman" w:cs="Times New Roman"/>
          <w:sz w:val="24"/>
          <w:szCs w:val="24"/>
        </w:rPr>
        <w:t xml:space="preserve">ъй </w:t>
      </w:r>
      <w:r w:rsidR="00567D21" w:rsidRPr="00567D21">
        <w:rPr>
          <w:rFonts w:ascii="Times New Roman" w:hAnsi="Times New Roman" w:cs="Times New Roman"/>
          <w:sz w:val="24"/>
          <w:szCs w:val="24"/>
        </w:rPr>
        <w:t xml:space="preserve">като няма абсолютно никаква разлика </w:t>
      </w:r>
      <w:r w:rsidR="00846B1C">
        <w:rPr>
          <w:rFonts w:ascii="Times New Roman" w:hAnsi="Times New Roman" w:cs="Times New Roman"/>
          <w:sz w:val="24"/>
          <w:szCs w:val="24"/>
        </w:rPr>
        <w:t xml:space="preserve">в </w:t>
      </w:r>
      <w:r w:rsidR="00567D21" w:rsidRPr="00567D21">
        <w:rPr>
          <w:rFonts w:ascii="Times New Roman" w:hAnsi="Times New Roman" w:cs="Times New Roman"/>
          <w:sz w:val="24"/>
          <w:szCs w:val="24"/>
        </w:rPr>
        <w:t xml:space="preserve">съответното оборудване между </w:t>
      </w:r>
      <w:r w:rsidR="00846B1C">
        <w:rPr>
          <w:rFonts w:ascii="Times New Roman" w:hAnsi="Times New Roman" w:cs="Times New Roman"/>
          <w:sz w:val="24"/>
          <w:szCs w:val="24"/>
        </w:rPr>
        <w:t xml:space="preserve">АЕЦ, ТЕЦ и ВЕЦ. Това е </w:t>
      </w:r>
      <w:r w:rsidR="00567D21" w:rsidRPr="00567D21">
        <w:rPr>
          <w:rFonts w:ascii="Times New Roman" w:hAnsi="Times New Roman" w:cs="Times New Roman"/>
          <w:sz w:val="24"/>
          <w:szCs w:val="24"/>
        </w:rPr>
        <w:t>и</w:t>
      </w:r>
      <w:r w:rsidR="00846B1C">
        <w:rPr>
          <w:rFonts w:ascii="Times New Roman" w:hAnsi="Times New Roman" w:cs="Times New Roman"/>
          <w:sz w:val="24"/>
          <w:szCs w:val="24"/>
        </w:rPr>
        <w:t>з</w:t>
      </w:r>
      <w:r w:rsidR="00567D21" w:rsidRPr="00567D21">
        <w:rPr>
          <w:rFonts w:ascii="Times New Roman" w:hAnsi="Times New Roman" w:cs="Times New Roman"/>
          <w:sz w:val="24"/>
          <w:szCs w:val="24"/>
        </w:rPr>
        <w:t>ве</w:t>
      </w:r>
      <w:r w:rsidR="00846B1C">
        <w:rPr>
          <w:rFonts w:ascii="Times New Roman" w:hAnsi="Times New Roman" w:cs="Times New Roman"/>
          <w:sz w:val="24"/>
          <w:szCs w:val="24"/>
        </w:rPr>
        <w:t>с</w:t>
      </w:r>
      <w:r w:rsidR="00567D21" w:rsidRPr="00567D21">
        <w:rPr>
          <w:rFonts w:ascii="Times New Roman" w:hAnsi="Times New Roman" w:cs="Times New Roman"/>
          <w:sz w:val="24"/>
          <w:szCs w:val="24"/>
        </w:rPr>
        <w:t xml:space="preserve">тно </w:t>
      </w:r>
      <w:r w:rsidR="00846B1C">
        <w:rPr>
          <w:rFonts w:ascii="Times New Roman" w:hAnsi="Times New Roman" w:cs="Times New Roman"/>
          <w:sz w:val="24"/>
          <w:szCs w:val="24"/>
        </w:rPr>
        <w:t xml:space="preserve">на </w:t>
      </w:r>
      <w:r w:rsidR="00567D21" w:rsidRPr="00567D21">
        <w:rPr>
          <w:rFonts w:ascii="Times New Roman" w:hAnsi="Times New Roman" w:cs="Times New Roman"/>
          <w:sz w:val="24"/>
          <w:szCs w:val="24"/>
        </w:rPr>
        <w:t>възложителя</w:t>
      </w:r>
      <w:r w:rsidR="00846B1C">
        <w:rPr>
          <w:rFonts w:ascii="Times New Roman" w:hAnsi="Times New Roman" w:cs="Times New Roman"/>
          <w:sz w:val="24"/>
          <w:szCs w:val="24"/>
        </w:rPr>
        <w:t>,</w:t>
      </w:r>
      <w:r w:rsidR="00567D21" w:rsidRPr="00567D21">
        <w:rPr>
          <w:rFonts w:ascii="Times New Roman" w:hAnsi="Times New Roman" w:cs="Times New Roman"/>
          <w:sz w:val="24"/>
          <w:szCs w:val="24"/>
        </w:rPr>
        <w:t xml:space="preserve"> с това излож</w:t>
      </w:r>
      <w:r w:rsidR="00846B1C">
        <w:rPr>
          <w:rFonts w:ascii="Times New Roman" w:hAnsi="Times New Roman" w:cs="Times New Roman"/>
          <w:sz w:val="24"/>
          <w:szCs w:val="24"/>
        </w:rPr>
        <w:t>е</w:t>
      </w:r>
      <w:r w:rsidR="00567D21" w:rsidRPr="00567D21">
        <w:rPr>
          <w:rFonts w:ascii="Times New Roman" w:hAnsi="Times New Roman" w:cs="Times New Roman"/>
          <w:sz w:val="24"/>
          <w:szCs w:val="24"/>
        </w:rPr>
        <w:t>ните</w:t>
      </w:r>
      <w:r w:rsidR="00846B1C">
        <w:rPr>
          <w:rFonts w:ascii="Times New Roman" w:hAnsi="Times New Roman" w:cs="Times New Roman"/>
          <w:sz w:val="24"/>
          <w:szCs w:val="24"/>
        </w:rPr>
        <w:t xml:space="preserve"> в</w:t>
      </w:r>
      <w:r w:rsidR="00567D21" w:rsidRPr="00567D21">
        <w:rPr>
          <w:rFonts w:ascii="Times New Roman" w:hAnsi="Times New Roman" w:cs="Times New Roman"/>
          <w:sz w:val="24"/>
          <w:szCs w:val="24"/>
        </w:rPr>
        <w:t xml:space="preserve"> становището на аргументи с</w:t>
      </w:r>
      <w:r w:rsidR="00846B1C">
        <w:rPr>
          <w:rFonts w:ascii="Times New Roman" w:hAnsi="Times New Roman" w:cs="Times New Roman"/>
          <w:sz w:val="24"/>
          <w:szCs w:val="24"/>
        </w:rPr>
        <w:t>а</w:t>
      </w:r>
      <w:r w:rsidR="00567D21" w:rsidRPr="00567D21">
        <w:rPr>
          <w:rFonts w:ascii="Times New Roman" w:hAnsi="Times New Roman" w:cs="Times New Roman"/>
          <w:sz w:val="24"/>
          <w:szCs w:val="24"/>
        </w:rPr>
        <w:t xml:space="preserve"> общи и н</w:t>
      </w:r>
      <w:r w:rsidR="00846B1C">
        <w:rPr>
          <w:rFonts w:ascii="Times New Roman" w:hAnsi="Times New Roman" w:cs="Times New Roman"/>
          <w:sz w:val="24"/>
          <w:szCs w:val="24"/>
        </w:rPr>
        <w:t xml:space="preserve">е </w:t>
      </w:r>
      <w:r w:rsidR="00567D21" w:rsidRPr="00567D21">
        <w:rPr>
          <w:rFonts w:ascii="Times New Roman" w:hAnsi="Times New Roman" w:cs="Times New Roman"/>
          <w:sz w:val="24"/>
          <w:szCs w:val="24"/>
        </w:rPr>
        <w:t>сочат никакви конкретни разлики</w:t>
      </w:r>
      <w:r w:rsidR="00846B1C">
        <w:rPr>
          <w:rFonts w:ascii="Times New Roman" w:hAnsi="Times New Roman" w:cs="Times New Roman"/>
          <w:sz w:val="24"/>
          <w:szCs w:val="24"/>
        </w:rPr>
        <w:t>,</w:t>
      </w:r>
      <w:r w:rsidR="00567D21" w:rsidRPr="00567D21">
        <w:rPr>
          <w:rFonts w:ascii="Times New Roman" w:hAnsi="Times New Roman" w:cs="Times New Roman"/>
          <w:sz w:val="24"/>
          <w:szCs w:val="24"/>
        </w:rPr>
        <w:t xml:space="preserve"> които да обосновават изискването за опит в ядрен</w:t>
      </w:r>
      <w:r w:rsidR="00846B1C">
        <w:rPr>
          <w:rFonts w:ascii="Times New Roman" w:hAnsi="Times New Roman" w:cs="Times New Roman"/>
          <w:sz w:val="24"/>
          <w:szCs w:val="24"/>
        </w:rPr>
        <w:t>а</w:t>
      </w:r>
      <w:r w:rsidR="00567D21" w:rsidRPr="00567D21">
        <w:rPr>
          <w:rFonts w:ascii="Times New Roman" w:hAnsi="Times New Roman" w:cs="Times New Roman"/>
          <w:sz w:val="24"/>
          <w:szCs w:val="24"/>
        </w:rPr>
        <w:t xml:space="preserve"> централа</w:t>
      </w:r>
      <w:r w:rsidR="000A6D9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13B19" w:rsidRDefault="000A6D99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567D21" w:rsidRPr="00567D21">
        <w:rPr>
          <w:rFonts w:ascii="Times New Roman" w:hAnsi="Times New Roman" w:cs="Times New Roman"/>
          <w:sz w:val="24"/>
          <w:szCs w:val="24"/>
        </w:rPr>
        <w:t>зискването за наличие на служител</w:t>
      </w:r>
      <w:r w:rsidR="00113B19">
        <w:rPr>
          <w:rFonts w:ascii="Times New Roman" w:hAnsi="Times New Roman" w:cs="Times New Roman"/>
          <w:sz w:val="24"/>
          <w:szCs w:val="24"/>
        </w:rPr>
        <w:t>,</w:t>
      </w:r>
      <w:r w:rsidR="00567D21" w:rsidRPr="00567D21">
        <w:rPr>
          <w:rFonts w:ascii="Times New Roman" w:hAnsi="Times New Roman" w:cs="Times New Roman"/>
          <w:sz w:val="24"/>
          <w:szCs w:val="24"/>
        </w:rPr>
        <w:t xml:space="preserve"> обучен да работи с хидравлични стендове</w:t>
      </w:r>
      <w:r w:rsidR="00113B19">
        <w:rPr>
          <w:rFonts w:ascii="Times New Roman" w:hAnsi="Times New Roman" w:cs="Times New Roman"/>
          <w:sz w:val="24"/>
          <w:szCs w:val="24"/>
        </w:rPr>
        <w:t>,</w:t>
      </w:r>
      <w:r w:rsidR="00567D21" w:rsidRPr="00567D21">
        <w:rPr>
          <w:rFonts w:ascii="Times New Roman" w:hAnsi="Times New Roman" w:cs="Times New Roman"/>
          <w:sz w:val="24"/>
          <w:szCs w:val="24"/>
        </w:rPr>
        <w:t xml:space="preserve"> произведени специално за</w:t>
      </w:r>
      <w:r w:rsidR="00113B19">
        <w:rPr>
          <w:rFonts w:ascii="Times New Roman" w:hAnsi="Times New Roman" w:cs="Times New Roman"/>
          <w:sz w:val="24"/>
          <w:szCs w:val="24"/>
        </w:rPr>
        <w:t xml:space="preserve"> АЕЦ</w:t>
      </w:r>
      <w:r w:rsidR="00113B19" w:rsidRPr="00567D21">
        <w:rPr>
          <w:rFonts w:ascii="Times New Roman" w:hAnsi="Times New Roman" w:cs="Times New Roman"/>
          <w:sz w:val="24"/>
          <w:szCs w:val="24"/>
        </w:rPr>
        <w:t xml:space="preserve"> </w:t>
      </w:r>
      <w:r w:rsidR="00113B19">
        <w:rPr>
          <w:rFonts w:ascii="Times New Roman" w:hAnsi="Times New Roman" w:cs="Times New Roman"/>
          <w:sz w:val="24"/>
          <w:szCs w:val="24"/>
        </w:rPr>
        <w:t>„К</w:t>
      </w:r>
      <w:r w:rsidR="00113B19" w:rsidRPr="00567D21">
        <w:rPr>
          <w:rFonts w:ascii="Times New Roman" w:hAnsi="Times New Roman" w:cs="Times New Roman"/>
          <w:sz w:val="24"/>
          <w:szCs w:val="24"/>
        </w:rPr>
        <w:t>озлодуй</w:t>
      </w:r>
      <w:r w:rsidR="00113B19">
        <w:rPr>
          <w:rFonts w:ascii="Times New Roman" w:hAnsi="Times New Roman" w:cs="Times New Roman"/>
          <w:sz w:val="24"/>
          <w:szCs w:val="24"/>
        </w:rPr>
        <w:t>“,</w:t>
      </w:r>
      <w:r w:rsidR="00113B19" w:rsidRPr="00567D21">
        <w:rPr>
          <w:rFonts w:ascii="Times New Roman" w:hAnsi="Times New Roman" w:cs="Times New Roman"/>
          <w:sz w:val="24"/>
          <w:szCs w:val="24"/>
        </w:rPr>
        <w:t xml:space="preserve"> </w:t>
      </w:r>
      <w:r w:rsidR="00113B19">
        <w:rPr>
          <w:rFonts w:ascii="Times New Roman" w:hAnsi="Times New Roman" w:cs="Times New Roman"/>
          <w:sz w:val="24"/>
          <w:szCs w:val="24"/>
        </w:rPr>
        <w:t>е</w:t>
      </w:r>
      <w:r w:rsidR="00567D21" w:rsidRPr="00567D21">
        <w:rPr>
          <w:rFonts w:ascii="Times New Roman" w:hAnsi="Times New Roman" w:cs="Times New Roman"/>
          <w:sz w:val="24"/>
          <w:szCs w:val="24"/>
        </w:rPr>
        <w:t xml:space="preserve"> също очевидно дискриминационно</w:t>
      </w:r>
      <w:r w:rsidR="00113B19">
        <w:rPr>
          <w:rFonts w:ascii="Times New Roman" w:hAnsi="Times New Roman" w:cs="Times New Roman"/>
          <w:sz w:val="24"/>
          <w:szCs w:val="24"/>
        </w:rPr>
        <w:t>. Н</w:t>
      </w:r>
      <w:r w:rsidR="00567D21" w:rsidRPr="00567D21">
        <w:rPr>
          <w:rFonts w:ascii="Times New Roman" w:hAnsi="Times New Roman" w:cs="Times New Roman"/>
          <w:sz w:val="24"/>
          <w:szCs w:val="24"/>
        </w:rPr>
        <w:t>а първо място възложител</w:t>
      </w:r>
      <w:r w:rsidR="00113B19">
        <w:rPr>
          <w:rFonts w:ascii="Times New Roman" w:hAnsi="Times New Roman" w:cs="Times New Roman"/>
          <w:sz w:val="24"/>
          <w:szCs w:val="24"/>
        </w:rPr>
        <w:t>ят</w:t>
      </w:r>
      <w:r w:rsidR="00567D21" w:rsidRPr="00567D21">
        <w:rPr>
          <w:rFonts w:ascii="Times New Roman" w:hAnsi="Times New Roman" w:cs="Times New Roman"/>
          <w:sz w:val="24"/>
          <w:szCs w:val="24"/>
        </w:rPr>
        <w:t xml:space="preserve"> разполага с обучен персонал</w:t>
      </w:r>
      <w:r w:rsidR="00113B19">
        <w:rPr>
          <w:rFonts w:ascii="Times New Roman" w:hAnsi="Times New Roman" w:cs="Times New Roman"/>
          <w:sz w:val="24"/>
          <w:szCs w:val="24"/>
        </w:rPr>
        <w:t xml:space="preserve">, </w:t>
      </w:r>
      <w:r w:rsidR="00567D21" w:rsidRPr="00567D21">
        <w:rPr>
          <w:rFonts w:ascii="Times New Roman" w:hAnsi="Times New Roman" w:cs="Times New Roman"/>
          <w:sz w:val="24"/>
          <w:szCs w:val="24"/>
        </w:rPr>
        <w:t>факт</w:t>
      </w:r>
      <w:r w:rsidR="00113B19">
        <w:rPr>
          <w:rFonts w:ascii="Times New Roman" w:hAnsi="Times New Roman" w:cs="Times New Roman"/>
          <w:sz w:val="24"/>
          <w:szCs w:val="24"/>
        </w:rPr>
        <w:t>,</w:t>
      </w:r>
      <w:r w:rsidR="00567D21" w:rsidRPr="00567D21">
        <w:rPr>
          <w:rFonts w:ascii="Times New Roman" w:hAnsi="Times New Roman" w:cs="Times New Roman"/>
          <w:sz w:val="24"/>
          <w:szCs w:val="24"/>
        </w:rPr>
        <w:t xml:space="preserve"> който е потвърден в него</w:t>
      </w:r>
      <w:r w:rsidR="00113B19">
        <w:rPr>
          <w:rFonts w:ascii="Times New Roman" w:hAnsi="Times New Roman" w:cs="Times New Roman"/>
          <w:sz w:val="24"/>
          <w:szCs w:val="24"/>
        </w:rPr>
        <w:t>в</w:t>
      </w:r>
      <w:r w:rsidR="00567D21" w:rsidRPr="00567D21">
        <w:rPr>
          <w:rFonts w:ascii="Times New Roman" w:hAnsi="Times New Roman" w:cs="Times New Roman"/>
          <w:sz w:val="24"/>
          <w:szCs w:val="24"/>
        </w:rPr>
        <w:t>от</w:t>
      </w:r>
      <w:r w:rsidR="00113B19">
        <w:rPr>
          <w:rFonts w:ascii="Times New Roman" w:hAnsi="Times New Roman" w:cs="Times New Roman"/>
          <w:sz w:val="24"/>
          <w:szCs w:val="24"/>
        </w:rPr>
        <w:t>о</w:t>
      </w:r>
      <w:r w:rsidR="00567D21" w:rsidRPr="00567D21">
        <w:rPr>
          <w:rFonts w:ascii="Times New Roman" w:hAnsi="Times New Roman" w:cs="Times New Roman"/>
          <w:sz w:val="24"/>
          <w:szCs w:val="24"/>
        </w:rPr>
        <w:t xml:space="preserve"> становище</w:t>
      </w:r>
      <w:r w:rsidR="00113B19">
        <w:rPr>
          <w:rFonts w:ascii="Times New Roman" w:hAnsi="Times New Roman" w:cs="Times New Roman"/>
          <w:sz w:val="24"/>
          <w:szCs w:val="24"/>
        </w:rPr>
        <w:t>,</w:t>
      </w:r>
      <w:r w:rsidR="00567D21" w:rsidRPr="00567D21">
        <w:rPr>
          <w:rFonts w:ascii="Times New Roman" w:hAnsi="Times New Roman" w:cs="Times New Roman"/>
          <w:sz w:val="24"/>
          <w:szCs w:val="24"/>
        </w:rPr>
        <w:t xml:space="preserve"> поради което изобщо няма необходим</w:t>
      </w:r>
      <w:r w:rsidR="00113B19">
        <w:rPr>
          <w:rFonts w:ascii="Times New Roman" w:hAnsi="Times New Roman" w:cs="Times New Roman"/>
          <w:sz w:val="24"/>
          <w:szCs w:val="24"/>
        </w:rPr>
        <w:t>ост</w:t>
      </w:r>
      <w:r w:rsidR="00567D21" w:rsidRPr="00567D21">
        <w:rPr>
          <w:rFonts w:ascii="Times New Roman" w:hAnsi="Times New Roman" w:cs="Times New Roman"/>
          <w:sz w:val="24"/>
          <w:szCs w:val="24"/>
        </w:rPr>
        <w:t xml:space="preserve"> да изисква от изпълнителя да разполага с такъв персонал</w:t>
      </w:r>
      <w:r w:rsidR="00113B19">
        <w:rPr>
          <w:rFonts w:ascii="Times New Roman" w:hAnsi="Times New Roman" w:cs="Times New Roman"/>
          <w:sz w:val="24"/>
          <w:szCs w:val="24"/>
        </w:rPr>
        <w:t>,</w:t>
      </w:r>
      <w:r w:rsidR="00567D21" w:rsidRPr="00567D21">
        <w:rPr>
          <w:rFonts w:ascii="Times New Roman" w:hAnsi="Times New Roman" w:cs="Times New Roman"/>
          <w:sz w:val="24"/>
          <w:szCs w:val="24"/>
        </w:rPr>
        <w:t xml:space="preserve"> тъй като може да извърши необх</w:t>
      </w:r>
      <w:r w:rsidR="00113B19">
        <w:rPr>
          <w:rFonts w:ascii="Times New Roman" w:hAnsi="Times New Roman" w:cs="Times New Roman"/>
          <w:sz w:val="24"/>
          <w:szCs w:val="24"/>
        </w:rPr>
        <w:t>одимите настройки самостоятелно.</w:t>
      </w:r>
    </w:p>
    <w:p w:rsidR="009374A8" w:rsidRDefault="00113B19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567D21" w:rsidRPr="00567D21">
        <w:rPr>
          <w:rFonts w:ascii="Times New Roman" w:hAnsi="Times New Roman" w:cs="Times New Roman"/>
          <w:sz w:val="24"/>
          <w:szCs w:val="24"/>
        </w:rPr>
        <w:t>торо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567D21" w:rsidRPr="00567D21">
        <w:rPr>
          <w:rFonts w:ascii="Times New Roman" w:hAnsi="Times New Roman" w:cs="Times New Roman"/>
          <w:sz w:val="24"/>
          <w:szCs w:val="24"/>
        </w:rPr>
        <w:t xml:space="preserve"> макар и да не е посочено изрично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567D21" w:rsidRPr="00567D21">
        <w:rPr>
          <w:rFonts w:ascii="Times New Roman" w:hAnsi="Times New Roman" w:cs="Times New Roman"/>
          <w:sz w:val="24"/>
          <w:szCs w:val="24"/>
        </w:rPr>
        <w:t xml:space="preserve"> писмото </w:t>
      </w:r>
      <w:r w:rsidR="009374A8">
        <w:rPr>
          <w:rFonts w:ascii="Times New Roman" w:hAnsi="Times New Roman" w:cs="Times New Roman"/>
          <w:sz w:val="24"/>
          <w:szCs w:val="24"/>
        </w:rPr>
        <w:t>от „Т</w:t>
      </w:r>
      <w:r w:rsidR="00567D21" w:rsidRPr="00567D21">
        <w:rPr>
          <w:rFonts w:ascii="Times New Roman" w:hAnsi="Times New Roman" w:cs="Times New Roman"/>
          <w:sz w:val="24"/>
          <w:szCs w:val="24"/>
        </w:rPr>
        <w:t>ехно</w:t>
      </w:r>
      <w:r w:rsidR="009374A8">
        <w:rPr>
          <w:rFonts w:ascii="Times New Roman" w:hAnsi="Times New Roman" w:cs="Times New Roman"/>
          <w:sz w:val="24"/>
          <w:szCs w:val="24"/>
        </w:rPr>
        <w:t xml:space="preserve"> а</w:t>
      </w:r>
      <w:r w:rsidR="00567D21" w:rsidRPr="00567D21">
        <w:rPr>
          <w:rFonts w:ascii="Times New Roman" w:hAnsi="Times New Roman" w:cs="Times New Roman"/>
          <w:sz w:val="24"/>
          <w:szCs w:val="24"/>
        </w:rPr>
        <w:t>то</w:t>
      </w:r>
      <w:r w:rsidR="009374A8">
        <w:rPr>
          <w:rFonts w:ascii="Times New Roman" w:hAnsi="Times New Roman" w:cs="Times New Roman"/>
          <w:sz w:val="24"/>
          <w:szCs w:val="24"/>
        </w:rPr>
        <w:t>м“,</w:t>
      </w:r>
      <w:r w:rsidR="00567D21" w:rsidRPr="00567D21">
        <w:rPr>
          <w:rFonts w:ascii="Times New Roman" w:hAnsi="Times New Roman" w:cs="Times New Roman"/>
          <w:sz w:val="24"/>
          <w:szCs w:val="24"/>
        </w:rPr>
        <w:t xml:space="preserve"> че отказ</w:t>
      </w:r>
      <w:r w:rsidR="009374A8">
        <w:rPr>
          <w:rFonts w:ascii="Times New Roman" w:hAnsi="Times New Roman" w:cs="Times New Roman"/>
          <w:sz w:val="24"/>
          <w:szCs w:val="24"/>
        </w:rPr>
        <w:t>в</w:t>
      </w:r>
      <w:r w:rsidR="00567D21" w:rsidRPr="00567D21">
        <w:rPr>
          <w:rFonts w:ascii="Times New Roman" w:hAnsi="Times New Roman" w:cs="Times New Roman"/>
          <w:sz w:val="24"/>
          <w:szCs w:val="24"/>
        </w:rPr>
        <w:t>а да предостави обучение</w:t>
      </w:r>
      <w:r w:rsidR="009374A8">
        <w:rPr>
          <w:rFonts w:ascii="Times New Roman" w:hAnsi="Times New Roman" w:cs="Times New Roman"/>
          <w:sz w:val="24"/>
          <w:szCs w:val="24"/>
        </w:rPr>
        <w:t>,</w:t>
      </w:r>
      <w:r w:rsidR="00567D21" w:rsidRPr="00567D21">
        <w:rPr>
          <w:rFonts w:ascii="Times New Roman" w:hAnsi="Times New Roman" w:cs="Times New Roman"/>
          <w:sz w:val="24"/>
          <w:szCs w:val="24"/>
        </w:rPr>
        <w:t xml:space="preserve"> защото не предлага подобен тип обучение</w:t>
      </w:r>
      <w:r w:rsidR="009374A8">
        <w:rPr>
          <w:rFonts w:ascii="Times New Roman" w:hAnsi="Times New Roman" w:cs="Times New Roman"/>
          <w:sz w:val="24"/>
          <w:szCs w:val="24"/>
        </w:rPr>
        <w:t>,</w:t>
      </w:r>
      <w:r w:rsidR="00567D21" w:rsidRPr="00567D21">
        <w:rPr>
          <w:rFonts w:ascii="Times New Roman" w:hAnsi="Times New Roman" w:cs="Times New Roman"/>
          <w:sz w:val="24"/>
          <w:szCs w:val="24"/>
        </w:rPr>
        <w:t xml:space="preserve"> то е ясно</w:t>
      </w:r>
      <w:r w:rsidR="009374A8">
        <w:rPr>
          <w:rFonts w:ascii="Times New Roman" w:hAnsi="Times New Roman" w:cs="Times New Roman"/>
          <w:sz w:val="24"/>
          <w:szCs w:val="24"/>
        </w:rPr>
        <w:t>,</w:t>
      </w:r>
      <w:r w:rsidR="00567D21" w:rsidRPr="00567D21">
        <w:rPr>
          <w:rFonts w:ascii="Times New Roman" w:hAnsi="Times New Roman" w:cs="Times New Roman"/>
          <w:sz w:val="24"/>
          <w:szCs w:val="24"/>
        </w:rPr>
        <w:t xml:space="preserve"> че компанията производител не би провежда</w:t>
      </w:r>
      <w:r w:rsidR="009374A8">
        <w:rPr>
          <w:rFonts w:ascii="Times New Roman" w:hAnsi="Times New Roman" w:cs="Times New Roman"/>
          <w:sz w:val="24"/>
          <w:szCs w:val="24"/>
        </w:rPr>
        <w:t>ла</w:t>
      </w:r>
      <w:r w:rsidR="00567D21" w:rsidRPr="00567D21">
        <w:rPr>
          <w:rFonts w:ascii="Times New Roman" w:hAnsi="Times New Roman" w:cs="Times New Roman"/>
          <w:sz w:val="24"/>
          <w:szCs w:val="24"/>
        </w:rPr>
        <w:t xml:space="preserve"> обучение за оборудване</w:t>
      </w:r>
      <w:r w:rsidR="009374A8">
        <w:rPr>
          <w:rFonts w:ascii="Times New Roman" w:hAnsi="Times New Roman" w:cs="Times New Roman"/>
          <w:sz w:val="24"/>
          <w:szCs w:val="24"/>
        </w:rPr>
        <w:t>,</w:t>
      </w:r>
      <w:r w:rsidR="00567D21" w:rsidRPr="00567D21">
        <w:rPr>
          <w:rFonts w:ascii="Times New Roman" w:hAnsi="Times New Roman" w:cs="Times New Roman"/>
          <w:sz w:val="24"/>
          <w:szCs w:val="24"/>
        </w:rPr>
        <w:t xml:space="preserve"> което не е серийно производство</w:t>
      </w:r>
      <w:r w:rsidR="009374A8">
        <w:rPr>
          <w:rFonts w:ascii="Times New Roman" w:hAnsi="Times New Roman" w:cs="Times New Roman"/>
          <w:sz w:val="24"/>
          <w:szCs w:val="24"/>
        </w:rPr>
        <w:t>, а</w:t>
      </w:r>
      <w:r w:rsidR="00567D21" w:rsidRPr="00567D21">
        <w:rPr>
          <w:rFonts w:ascii="Times New Roman" w:hAnsi="Times New Roman" w:cs="Times New Roman"/>
          <w:sz w:val="24"/>
          <w:szCs w:val="24"/>
        </w:rPr>
        <w:t xml:space="preserve"> </w:t>
      </w:r>
      <w:r w:rsidR="009374A8">
        <w:rPr>
          <w:rFonts w:ascii="Times New Roman" w:hAnsi="Times New Roman" w:cs="Times New Roman"/>
          <w:sz w:val="24"/>
          <w:szCs w:val="24"/>
        </w:rPr>
        <w:t xml:space="preserve">е </w:t>
      </w:r>
      <w:r w:rsidR="00567D21" w:rsidRPr="00567D21">
        <w:rPr>
          <w:rFonts w:ascii="Times New Roman" w:hAnsi="Times New Roman" w:cs="Times New Roman"/>
          <w:sz w:val="24"/>
          <w:szCs w:val="24"/>
        </w:rPr>
        <w:t>изготвено по поръчка</w:t>
      </w:r>
      <w:r w:rsidR="009374A8">
        <w:rPr>
          <w:rFonts w:ascii="Times New Roman" w:hAnsi="Times New Roman" w:cs="Times New Roman"/>
          <w:sz w:val="24"/>
          <w:szCs w:val="24"/>
        </w:rPr>
        <w:t xml:space="preserve"> </w:t>
      </w:r>
      <w:r w:rsidR="00567D21" w:rsidRPr="00567D21">
        <w:rPr>
          <w:rFonts w:ascii="Times New Roman" w:hAnsi="Times New Roman" w:cs="Times New Roman"/>
          <w:sz w:val="24"/>
          <w:szCs w:val="24"/>
        </w:rPr>
        <w:t>н</w:t>
      </w:r>
      <w:r w:rsidR="009374A8">
        <w:rPr>
          <w:rFonts w:ascii="Times New Roman" w:hAnsi="Times New Roman" w:cs="Times New Roman"/>
          <w:sz w:val="24"/>
          <w:szCs w:val="24"/>
        </w:rPr>
        <w:t>а</w:t>
      </w:r>
      <w:r w:rsidR="00567D21" w:rsidRPr="00567D21">
        <w:rPr>
          <w:rFonts w:ascii="Times New Roman" w:hAnsi="Times New Roman" w:cs="Times New Roman"/>
          <w:sz w:val="24"/>
          <w:szCs w:val="24"/>
        </w:rPr>
        <w:t xml:space="preserve"> конкретен клиент</w:t>
      </w:r>
      <w:r w:rsidR="009374A8">
        <w:rPr>
          <w:rFonts w:ascii="Times New Roman" w:hAnsi="Times New Roman" w:cs="Times New Roman"/>
          <w:sz w:val="24"/>
          <w:szCs w:val="24"/>
        </w:rPr>
        <w:t xml:space="preserve">, </w:t>
      </w:r>
      <w:r w:rsidR="00567D21" w:rsidRPr="00567D21">
        <w:rPr>
          <w:rFonts w:ascii="Times New Roman" w:hAnsi="Times New Roman" w:cs="Times New Roman"/>
          <w:sz w:val="24"/>
          <w:szCs w:val="24"/>
        </w:rPr>
        <w:t>най-малкото защото е възможно да има технологични или други защитени тайни на клиента</w:t>
      </w:r>
      <w:r w:rsidR="009374A8">
        <w:rPr>
          <w:rFonts w:ascii="Times New Roman" w:hAnsi="Times New Roman" w:cs="Times New Roman"/>
          <w:sz w:val="24"/>
          <w:szCs w:val="24"/>
        </w:rPr>
        <w:t>,</w:t>
      </w:r>
      <w:r w:rsidR="00567D21" w:rsidRPr="00567D21">
        <w:rPr>
          <w:rFonts w:ascii="Times New Roman" w:hAnsi="Times New Roman" w:cs="Times New Roman"/>
          <w:sz w:val="24"/>
          <w:szCs w:val="24"/>
        </w:rPr>
        <w:t xml:space="preserve"> които не о</w:t>
      </w:r>
      <w:r w:rsidR="009374A8">
        <w:rPr>
          <w:rFonts w:ascii="Times New Roman" w:hAnsi="Times New Roman" w:cs="Times New Roman"/>
          <w:sz w:val="24"/>
          <w:szCs w:val="24"/>
        </w:rPr>
        <w:t>п</w:t>
      </w:r>
      <w:r w:rsidR="00567D21" w:rsidRPr="00567D21">
        <w:rPr>
          <w:rFonts w:ascii="Times New Roman" w:hAnsi="Times New Roman" w:cs="Times New Roman"/>
          <w:sz w:val="24"/>
          <w:szCs w:val="24"/>
        </w:rPr>
        <w:t>ра</w:t>
      </w:r>
      <w:r w:rsidR="009374A8">
        <w:rPr>
          <w:rFonts w:ascii="Times New Roman" w:hAnsi="Times New Roman" w:cs="Times New Roman"/>
          <w:sz w:val="24"/>
          <w:szCs w:val="24"/>
        </w:rPr>
        <w:t>вом</w:t>
      </w:r>
      <w:r w:rsidR="00567D21" w:rsidRPr="00567D21">
        <w:rPr>
          <w:rFonts w:ascii="Times New Roman" w:hAnsi="Times New Roman" w:cs="Times New Roman"/>
          <w:sz w:val="24"/>
          <w:szCs w:val="24"/>
        </w:rPr>
        <w:t>ощен</w:t>
      </w:r>
      <w:r w:rsidR="009374A8">
        <w:rPr>
          <w:rFonts w:ascii="Times New Roman" w:hAnsi="Times New Roman" w:cs="Times New Roman"/>
          <w:sz w:val="24"/>
          <w:szCs w:val="24"/>
        </w:rPr>
        <w:t>а</w:t>
      </w:r>
      <w:r w:rsidR="00567D21" w:rsidRPr="00567D21">
        <w:rPr>
          <w:rFonts w:ascii="Times New Roman" w:hAnsi="Times New Roman" w:cs="Times New Roman"/>
          <w:sz w:val="24"/>
          <w:szCs w:val="24"/>
        </w:rPr>
        <w:t xml:space="preserve"> да разкрива</w:t>
      </w:r>
      <w:r w:rsidR="009374A8">
        <w:rPr>
          <w:rFonts w:ascii="Times New Roman" w:hAnsi="Times New Roman" w:cs="Times New Roman"/>
          <w:sz w:val="24"/>
          <w:szCs w:val="24"/>
        </w:rPr>
        <w:t>.</w:t>
      </w:r>
    </w:p>
    <w:p w:rsidR="001D3849" w:rsidRDefault="009374A8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567D21" w:rsidRPr="00567D21">
        <w:rPr>
          <w:rFonts w:ascii="Times New Roman" w:hAnsi="Times New Roman" w:cs="Times New Roman"/>
          <w:sz w:val="24"/>
          <w:szCs w:val="24"/>
        </w:rPr>
        <w:t>рето</w:t>
      </w:r>
      <w:r>
        <w:rPr>
          <w:rFonts w:ascii="Times New Roman" w:hAnsi="Times New Roman" w:cs="Times New Roman"/>
          <w:sz w:val="24"/>
          <w:szCs w:val="24"/>
        </w:rPr>
        <w:t>, в</w:t>
      </w:r>
      <w:r w:rsidR="00567D21" w:rsidRPr="00567D21">
        <w:rPr>
          <w:rFonts w:ascii="Times New Roman" w:hAnsi="Times New Roman" w:cs="Times New Roman"/>
          <w:sz w:val="24"/>
          <w:szCs w:val="24"/>
        </w:rPr>
        <w:t xml:space="preserve"> предходни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67D21" w:rsidRPr="00567D21">
        <w:rPr>
          <w:rFonts w:ascii="Times New Roman" w:hAnsi="Times New Roman" w:cs="Times New Roman"/>
          <w:sz w:val="24"/>
          <w:szCs w:val="24"/>
        </w:rPr>
        <w:t>аналогични поръчки изобщо не е било включено подобно изискване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567D21" w:rsidRPr="00567D21">
        <w:rPr>
          <w:rFonts w:ascii="Times New Roman" w:hAnsi="Times New Roman" w:cs="Times New Roman"/>
          <w:sz w:val="24"/>
          <w:szCs w:val="24"/>
        </w:rPr>
        <w:t xml:space="preserve"> което е още една инд</w:t>
      </w:r>
      <w:r>
        <w:rPr>
          <w:rFonts w:ascii="Times New Roman" w:hAnsi="Times New Roman" w:cs="Times New Roman"/>
          <w:sz w:val="24"/>
          <w:szCs w:val="24"/>
        </w:rPr>
        <w:t>и</w:t>
      </w:r>
      <w:r w:rsidR="001D3849">
        <w:rPr>
          <w:rFonts w:ascii="Times New Roman" w:hAnsi="Times New Roman" w:cs="Times New Roman"/>
          <w:sz w:val="24"/>
          <w:szCs w:val="24"/>
        </w:rPr>
        <w:t>ка</w:t>
      </w:r>
      <w:r w:rsidR="00567D21" w:rsidRPr="00567D21">
        <w:rPr>
          <w:rFonts w:ascii="Times New Roman" w:hAnsi="Times New Roman" w:cs="Times New Roman"/>
          <w:sz w:val="24"/>
          <w:szCs w:val="24"/>
        </w:rPr>
        <w:t>ция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567D21" w:rsidRPr="00567D21">
        <w:rPr>
          <w:rFonts w:ascii="Times New Roman" w:hAnsi="Times New Roman" w:cs="Times New Roman"/>
          <w:sz w:val="24"/>
          <w:szCs w:val="24"/>
        </w:rPr>
        <w:t xml:space="preserve"> че той е </w:t>
      </w:r>
      <w:r w:rsidR="001D3849">
        <w:rPr>
          <w:rFonts w:ascii="Times New Roman" w:hAnsi="Times New Roman" w:cs="Times New Roman"/>
          <w:sz w:val="24"/>
          <w:szCs w:val="24"/>
        </w:rPr>
        <w:t>не</w:t>
      </w:r>
      <w:r w:rsidR="00567D21" w:rsidRPr="00567D21">
        <w:rPr>
          <w:rFonts w:ascii="Times New Roman" w:hAnsi="Times New Roman" w:cs="Times New Roman"/>
          <w:sz w:val="24"/>
          <w:szCs w:val="24"/>
        </w:rPr>
        <w:t xml:space="preserve">обосновано </w:t>
      </w:r>
      <w:r w:rsidR="001D3849">
        <w:rPr>
          <w:rFonts w:ascii="Times New Roman" w:hAnsi="Times New Roman" w:cs="Times New Roman"/>
          <w:sz w:val="24"/>
          <w:szCs w:val="24"/>
        </w:rPr>
        <w:t>дискриминационн</w:t>
      </w:r>
      <w:r w:rsidR="00567D21" w:rsidRPr="00567D21">
        <w:rPr>
          <w:rFonts w:ascii="Times New Roman" w:hAnsi="Times New Roman" w:cs="Times New Roman"/>
          <w:sz w:val="24"/>
          <w:szCs w:val="24"/>
        </w:rPr>
        <w:t>о</w:t>
      </w:r>
      <w:r w:rsidR="001D3849">
        <w:rPr>
          <w:rFonts w:ascii="Times New Roman" w:hAnsi="Times New Roman" w:cs="Times New Roman"/>
          <w:sz w:val="24"/>
          <w:szCs w:val="24"/>
        </w:rPr>
        <w:t>.</w:t>
      </w:r>
    </w:p>
    <w:p w:rsidR="001D3849" w:rsidRDefault="001D3849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567D21" w:rsidRPr="00567D21">
        <w:rPr>
          <w:rFonts w:ascii="Times New Roman" w:hAnsi="Times New Roman" w:cs="Times New Roman"/>
          <w:sz w:val="24"/>
          <w:szCs w:val="24"/>
        </w:rPr>
        <w:t xml:space="preserve"> на последно място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567D21" w:rsidRPr="00567D21">
        <w:rPr>
          <w:rFonts w:ascii="Times New Roman" w:hAnsi="Times New Roman" w:cs="Times New Roman"/>
          <w:sz w:val="24"/>
          <w:szCs w:val="24"/>
        </w:rPr>
        <w:t>очевидно 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567D21" w:rsidRPr="00567D21">
        <w:rPr>
          <w:rFonts w:ascii="Times New Roman" w:hAnsi="Times New Roman" w:cs="Times New Roman"/>
          <w:sz w:val="24"/>
          <w:szCs w:val="24"/>
        </w:rPr>
        <w:t xml:space="preserve"> че възложител</w:t>
      </w:r>
      <w:r>
        <w:rPr>
          <w:rFonts w:ascii="Times New Roman" w:hAnsi="Times New Roman" w:cs="Times New Roman"/>
          <w:sz w:val="24"/>
          <w:szCs w:val="24"/>
        </w:rPr>
        <w:t xml:space="preserve">ят </w:t>
      </w:r>
      <w:r w:rsidR="00567D21" w:rsidRPr="00567D21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>ная</w:t>
      </w:r>
      <w:r w:rsidR="00567D21" w:rsidRPr="00567D21">
        <w:rPr>
          <w:rFonts w:ascii="Times New Roman" w:hAnsi="Times New Roman" w:cs="Times New Roman"/>
          <w:sz w:val="24"/>
          <w:szCs w:val="24"/>
        </w:rPr>
        <w:t>сно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567D21" w:rsidRPr="00567D21">
        <w:rPr>
          <w:rFonts w:ascii="Times New Roman" w:hAnsi="Times New Roman" w:cs="Times New Roman"/>
          <w:sz w:val="24"/>
          <w:szCs w:val="24"/>
        </w:rPr>
        <w:t xml:space="preserve"> че при положение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567D21" w:rsidRPr="00567D21">
        <w:rPr>
          <w:rFonts w:ascii="Times New Roman" w:hAnsi="Times New Roman" w:cs="Times New Roman"/>
          <w:sz w:val="24"/>
          <w:szCs w:val="24"/>
        </w:rPr>
        <w:t xml:space="preserve"> че има обучени 10 негови служителя</w:t>
      </w:r>
      <w:r>
        <w:rPr>
          <w:rFonts w:ascii="Times New Roman" w:hAnsi="Times New Roman" w:cs="Times New Roman"/>
          <w:sz w:val="24"/>
          <w:szCs w:val="24"/>
        </w:rPr>
        <w:t xml:space="preserve">, 9 от </w:t>
      </w:r>
      <w:r w:rsidR="00567D21" w:rsidRPr="00567D21">
        <w:rPr>
          <w:rFonts w:ascii="Times New Roman" w:hAnsi="Times New Roman" w:cs="Times New Roman"/>
          <w:sz w:val="24"/>
          <w:szCs w:val="24"/>
        </w:rPr>
        <w:t>които все още работят</w:t>
      </w:r>
      <w:r>
        <w:rPr>
          <w:rFonts w:ascii="Times New Roman" w:hAnsi="Times New Roman" w:cs="Times New Roman"/>
          <w:sz w:val="24"/>
          <w:szCs w:val="24"/>
        </w:rPr>
        <w:t xml:space="preserve"> в АЕЦ</w:t>
      </w:r>
      <w:r w:rsidRPr="00567D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„К</w:t>
      </w:r>
      <w:r w:rsidRPr="00567D21">
        <w:rPr>
          <w:rFonts w:ascii="Times New Roman" w:hAnsi="Times New Roman" w:cs="Times New Roman"/>
          <w:sz w:val="24"/>
          <w:szCs w:val="24"/>
        </w:rPr>
        <w:t>озлодуй</w:t>
      </w:r>
      <w:r>
        <w:rPr>
          <w:rFonts w:ascii="Times New Roman" w:hAnsi="Times New Roman" w:cs="Times New Roman"/>
          <w:sz w:val="24"/>
          <w:szCs w:val="24"/>
        </w:rPr>
        <w:t>“, а</w:t>
      </w:r>
      <w:r w:rsidR="00567D21" w:rsidRPr="00567D21">
        <w:rPr>
          <w:rFonts w:ascii="Times New Roman" w:hAnsi="Times New Roman" w:cs="Times New Roman"/>
          <w:sz w:val="24"/>
          <w:szCs w:val="24"/>
        </w:rPr>
        <w:t xml:space="preserve"> един е напуснал и отишъл на работа в потенциален изпълнител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67D21" w:rsidRPr="00567D21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567D21" w:rsidRPr="00567D21">
        <w:rPr>
          <w:rFonts w:ascii="Times New Roman" w:hAnsi="Times New Roman" w:cs="Times New Roman"/>
          <w:sz w:val="24"/>
          <w:szCs w:val="24"/>
        </w:rPr>
        <w:t xml:space="preserve"> обществен</w:t>
      </w:r>
      <w:r>
        <w:rPr>
          <w:rFonts w:ascii="Times New Roman" w:hAnsi="Times New Roman" w:cs="Times New Roman"/>
          <w:sz w:val="24"/>
          <w:szCs w:val="24"/>
        </w:rPr>
        <w:t>ата</w:t>
      </w:r>
      <w:r w:rsidR="00567D21" w:rsidRPr="00567D21">
        <w:rPr>
          <w:rFonts w:ascii="Times New Roman" w:hAnsi="Times New Roman" w:cs="Times New Roman"/>
          <w:sz w:val="24"/>
          <w:szCs w:val="24"/>
        </w:rPr>
        <w:t xml:space="preserve"> поръчка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567D21" w:rsidRPr="00567D21">
        <w:rPr>
          <w:rFonts w:ascii="Times New Roman" w:hAnsi="Times New Roman" w:cs="Times New Roman"/>
          <w:sz w:val="24"/>
          <w:szCs w:val="24"/>
        </w:rPr>
        <w:t xml:space="preserve">това </w:t>
      </w:r>
      <w:r w:rsidR="00567D21" w:rsidRPr="00567D21">
        <w:rPr>
          <w:rFonts w:ascii="Times New Roman" w:hAnsi="Times New Roman" w:cs="Times New Roman"/>
          <w:sz w:val="24"/>
          <w:szCs w:val="24"/>
        </w:rPr>
        <w:lastRenderedPageBreak/>
        <w:t>изискване може да бъде изпълнен</w:t>
      </w:r>
      <w:r w:rsidR="003A7A12">
        <w:rPr>
          <w:rFonts w:ascii="Times New Roman" w:hAnsi="Times New Roman" w:cs="Times New Roman"/>
          <w:sz w:val="24"/>
          <w:szCs w:val="24"/>
        </w:rPr>
        <w:t>о</w:t>
      </w:r>
      <w:bookmarkStart w:id="0" w:name="_GoBack"/>
      <w:bookmarkEnd w:id="0"/>
      <w:r w:rsidR="00567D21" w:rsidRPr="00567D21">
        <w:rPr>
          <w:rFonts w:ascii="Times New Roman" w:hAnsi="Times New Roman" w:cs="Times New Roman"/>
          <w:sz w:val="24"/>
          <w:szCs w:val="24"/>
        </w:rPr>
        <w:t xml:space="preserve"> единствено от лицето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567D21" w:rsidRPr="00567D21">
        <w:rPr>
          <w:rFonts w:ascii="Times New Roman" w:hAnsi="Times New Roman" w:cs="Times New Roman"/>
          <w:sz w:val="24"/>
          <w:szCs w:val="24"/>
        </w:rPr>
        <w:t xml:space="preserve"> при което този служител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567D21" w:rsidRPr="00567D21">
        <w:rPr>
          <w:rFonts w:ascii="Times New Roman" w:hAnsi="Times New Roman" w:cs="Times New Roman"/>
          <w:sz w:val="24"/>
          <w:szCs w:val="24"/>
        </w:rPr>
        <w:t>отишъл на работа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67D21" w:rsidRDefault="001D3849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567D21" w:rsidRPr="00567D21">
        <w:rPr>
          <w:rFonts w:ascii="Times New Roman" w:hAnsi="Times New Roman" w:cs="Times New Roman"/>
          <w:sz w:val="24"/>
          <w:szCs w:val="24"/>
        </w:rPr>
        <w:t xml:space="preserve"> тази връзка </w:t>
      </w:r>
      <w:r>
        <w:rPr>
          <w:rFonts w:ascii="Times New Roman" w:hAnsi="Times New Roman" w:cs="Times New Roman"/>
          <w:sz w:val="24"/>
          <w:szCs w:val="24"/>
        </w:rPr>
        <w:t>е не</w:t>
      </w:r>
      <w:r w:rsidR="00567D21" w:rsidRPr="00567D21">
        <w:rPr>
          <w:rFonts w:ascii="Times New Roman" w:hAnsi="Times New Roman" w:cs="Times New Roman"/>
          <w:sz w:val="24"/>
          <w:szCs w:val="24"/>
        </w:rPr>
        <w:t>състоятелен доводът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567D21" w:rsidRPr="00567D21">
        <w:rPr>
          <w:rFonts w:ascii="Times New Roman" w:hAnsi="Times New Roman" w:cs="Times New Roman"/>
          <w:sz w:val="24"/>
          <w:szCs w:val="24"/>
        </w:rPr>
        <w:t xml:space="preserve"> че в поръчката могат да участват стопански субекти от чужбина</w:t>
      </w:r>
      <w:r>
        <w:rPr>
          <w:rFonts w:ascii="Times New Roman" w:hAnsi="Times New Roman" w:cs="Times New Roman"/>
          <w:sz w:val="24"/>
          <w:szCs w:val="24"/>
        </w:rPr>
        <w:t>, тъй те няма ка</w:t>
      </w:r>
      <w:r w:rsidR="00567D21" w:rsidRPr="00567D21">
        <w:rPr>
          <w:rFonts w:ascii="Times New Roman" w:hAnsi="Times New Roman" w:cs="Times New Roman"/>
          <w:sz w:val="24"/>
          <w:szCs w:val="24"/>
        </w:rPr>
        <w:t>к да разполагат с такъв персонал</w:t>
      </w:r>
      <w:r>
        <w:rPr>
          <w:rFonts w:ascii="Times New Roman" w:hAnsi="Times New Roman" w:cs="Times New Roman"/>
          <w:sz w:val="24"/>
          <w:szCs w:val="24"/>
        </w:rPr>
        <w:t>,</w:t>
      </w:r>
      <w:r w:rsidR="00567D21" w:rsidRPr="00567D21">
        <w:rPr>
          <w:rFonts w:ascii="Times New Roman" w:hAnsi="Times New Roman" w:cs="Times New Roman"/>
          <w:sz w:val="24"/>
          <w:szCs w:val="24"/>
        </w:rPr>
        <w:t xml:space="preserve"> защото оборудването е произведено специално за </w:t>
      </w:r>
      <w:r>
        <w:rPr>
          <w:rFonts w:ascii="Times New Roman" w:hAnsi="Times New Roman" w:cs="Times New Roman"/>
          <w:sz w:val="24"/>
          <w:szCs w:val="24"/>
        </w:rPr>
        <w:t>АЕЦ</w:t>
      </w:r>
      <w:r w:rsidRPr="00567D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„К</w:t>
      </w:r>
      <w:r w:rsidRPr="00567D21">
        <w:rPr>
          <w:rFonts w:ascii="Times New Roman" w:hAnsi="Times New Roman" w:cs="Times New Roman"/>
          <w:sz w:val="24"/>
          <w:szCs w:val="24"/>
        </w:rPr>
        <w:t>озлодуй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567D21" w:rsidRPr="00567D21">
        <w:rPr>
          <w:rFonts w:ascii="Times New Roman" w:hAnsi="Times New Roman" w:cs="Times New Roman"/>
          <w:sz w:val="24"/>
          <w:szCs w:val="24"/>
        </w:rPr>
        <w:t>.</w:t>
      </w:r>
    </w:p>
    <w:p w:rsidR="00567D21" w:rsidRDefault="00567D2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B045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К.:</w:t>
      </w:r>
    </w:p>
    <w:p w:rsidR="003464DF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членове на комисията, </w:t>
      </w:r>
      <w:r w:rsidR="003464DF" w:rsidRPr="003464DF">
        <w:rPr>
          <w:rFonts w:ascii="Times New Roman" w:hAnsi="Times New Roman" w:cs="Times New Roman"/>
          <w:sz w:val="24"/>
          <w:szCs w:val="24"/>
        </w:rPr>
        <w:t>на първо място смятам</w:t>
      </w:r>
      <w:r w:rsidR="003464DF">
        <w:rPr>
          <w:rFonts w:ascii="Times New Roman" w:hAnsi="Times New Roman" w:cs="Times New Roman"/>
          <w:sz w:val="24"/>
          <w:szCs w:val="24"/>
        </w:rPr>
        <w:t>,</w:t>
      </w:r>
      <w:r w:rsidR="003464DF" w:rsidRPr="003464DF">
        <w:rPr>
          <w:rFonts w:ascii="Times New Roman" w:hAnsi="Times New Roman" w:cs="Times New Roman"/>
          <w:sz w:val="24"/>
          <w:szCs w:val="24"/>
        </w:rPr>
        <w:t xml:space="preserve"> че по отношение на от</w:t>
      </w:r>
      <w:r w:rsidR="003464DF">
        <w:rPr>
          <w:rFonts w:ascii="Times New Roman" w:hAnsi="Times New Roman" w:cs="Times New Roman"/>
          <w:sz w:val="24"/>
          <w:szCs w:val="24"/>
        </w:rPr>
        <w:t>т</w:t>
      </w:r>
      <w:r w:rsidR="003464DF" w:rsidRPr="003464DF">
        <w:rPr>
          <w:rFonts w:ascii="Times New Roman" w:hAnsi="Times New Roman" w:cs="Times New Roman"/>
          <w:sz w:val="24"/>
          <w:szCs w:val="24"/>
        </w:rPr>
        <w:t>еглената част от жалба следва производство да се прекрати</w:t>
      </w:r>
      <w:r w:rsidR="003464DF">
        <w:rPr>
          <w:rFonts w:ascii="Times New Roman" w:hAnsi="Times New Roman" w:cs="Times New Roman"/>
          <w:sz w:val="24"/>
          <w:szCs w:val="24"/>
        </w:rPr>
        <w:t>,</w:t>
      </w:r>
      <w:r w:rsidR="003464DF" w:rsidRPr="003464DF">
        <w:rPr>
          <w:rFonts w:ascii="Times New Roman" w:hAnsi="Times New Roman" w:cs="Times New Roman"/>
          <w:sz w:val="24"/>
          <w:szCs w:val="24"/>
        </w:rPr>
        <w:t xml:space="preserve"> респективно аргументите</w:t>
      </w:r>
      <w:r w:rsidR="003464DF">
        <w:rPr>
          <w:rFonts w:ascii="Times New Roman" w:hAnsi="Times New Roman" w:cs="Times New Roman"/>
          <w:sz w:val="24"/>
          <w:szCs w:val="24"/>
        </w:rPr>
        <w:t>,</w:t>
      </w:r>
      <w:r w:rsidR="003464DF" w:rsidRPr="003464DF">
        <w:rPr>
          <w:rFonts w:ascii="Times New Roman" w:hAnsi="Times New Roman" w:cs="Times New Roman"/>
          <w:sz w:val="24"/>
          <w:szCs w:val="24"/>
        </w:rPr>
        <w:t xml:space="preserve"> изложени за нарушения в тази част да не бъдат взимани предвид въобще</w:t>
      </w:r>
      <w:r w:rsidR="003464DF">
        <w:rPr>
          <w:rFonts w:ascii="Times New Roman" w:hAnsi="Times New Roman" w:cs="Times New Roman"/>
          <w:sz w:val="24"/>
          <w:szCs w:val="24"/>
        </w:rPr>
        <w:t>.</w:t>
      </w:r>
    </w:p>
    <w:p w:rsidR="003464DF" w:rsidRDefault="003464D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464DF">
        <w:rPr>
          <w:rFonts w:ascii="Times New Roman" w:hAnsi="Times New Roman" w:cs="Times New Roman"/>
          <w:sz w:val="24"/>
          <w:szCs w:val="24"/>
        </w:rPr>
        <w:t>о отношение на поддържаната жалба 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464DF">
        <w:rPr>
          <w:rFonts w:ascii="Times New Roman" w:hAnsi="Times New Roman" w:cs="Times New Roman"/>
          <w:sz w:val="24"/>
          <w:szCs w:val="24"/>
        </w:rPr>
        <w:t xml:space="preserve"> на първо място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464DF">
        <w:rPr>
          <w:rFonts w:ascii="Times New Roman" w:hAnsi="Times New Roman" w:cs="Times New Roman"/>
          <w:sz w:val="24"/>
          <w:szCs w:val="24"/>
        </w:rPr>
        <w:t xml:space="preserve"> смятаме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464DF">
        <w:rPr>
          <w:rFonts w:ascii="Times New Roman" w:hAnsi="Times New Roman" w:cs="Times New Roman"/>
          <w:sz w:val="24"/>
          <w:szCs w:val="24"/>
        </w:rPr>
        <w:t xml:space="preserve"> че тя е недопустима и сме изложили доста сериозни аргументи в тая насока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464DF">
        <w:rPr>
          <w:rFonts w:ascii="Times New Roman" w:hAnsi="Times New Roman" w:cs="Times New Roman"/>
          <w:sz w:val="24"/>
          <w:szCs w:val="24"/>
        </w:rPr>
        <w:t xml:space="preserve"> поддържаме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3464DF">
        <w:rPr>
          <w:rFonts w:ascii="Times New Roman" w:hAnsi="Times New Roman" w:cs="Times New Roman"/>
          <w:sz w:val="24"/>
          <w:szCs w:val="24"/>
        </w:rPr>
        <w:t>доказателствените си искания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464DF">
        <w:rPr>
          <w:rFonts w:ascii="Times New Roman" w:hAnsi="Times New Roman" w:cs="Times New Roman"/>
          <w:sz w:val="24"/>
          <w:szCs w:val="24"/>
        </w:rPr>
        <w:t xml:space="preserve"> направени в допълнителните бележки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464DF">
        <w:rPr>
          <w:rFonts w:ascii="Times New Roman" w:hAnsi="Times New Roman" w:cs="Times New Roman"/>
          <w:sz w:val="24"/>
          <w:szCs w:val="24"/>
        </w:rPr>
        <w:t xml:space="preserve"> тъй като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464DF">
        <w:rPr>
          <w:rFonts w:ascii="Times New Roman" w:hAnsi="Times New Roman" w:cs="Times New Roman"/>
          <w:sz w:val="24"/>
          <w:szCs w:val="24"/>
        </w:rPr>
        <w:t xml:space="preserve"> ако се окаже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464DF">
        <w:rPr>
          <w:rFonts w:ascii="Times New Roman" w:hAnsi="Times New Roman" w:cs="Times New Roman"/>
          <w:sz w:val="24"/>
          <w:szCs w:val="24"/>
        </w:rPr>
        <w:t xml:space="preserve"> че наистина </w:t>
      </w:r>
      <w:r>
        <w:rPr>
          <w:rFonts w:ascii="Times New Roman" w:hAnsi="Times New Roman" w:cs="Times New Roman"/>
          <w:sz w:val="24"/>
          <w:szCs w:val="24"/>
        </w:rPr>
        <w:t>жалб</w:t>
      </w:r>
      <w:r w:rsidRPr="003464DF">
        <w:rPr>
          <w:rFonts w:ascii="Times New Roman" w:hAnsi="Times New Roman" w:cs="Times New Roman"/>
          <w:sz w:val="24"/>
          <w:szCs w:val="24"/>
        </w:rPr>
        <w:t>оподателят е лице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464DF">
        <w:rPr>
          <w:rFonts w:ascii="Times New Roman" w:hAnsi="Times New Roman" w:cs="Times New Roman"/>
          <w:sz w:val="24"/>
          <w:szCs w:val="24"/>
        </w:rPr>
        <w:t xml:space="preserve"> което е в такъв преференциален режим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464DF">
        <w:rPr>
          <w:rFonts w:ascii="Times New Roman" w:hAnsi="Times New Roman" w:cs="Times New Roman"/>
          <w:sz w:val="24"/>
          <w:szCs w:val="24"/>
        </w:rPr>
        <w:t xml:space="preserve"> който е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3464DF">
        <w:rPr>
          <w:rFonts w:ascii="Times New Roman" w:hAnsi="Times New Roman" w:cs="Times New Roman"/>
          <w:sz w:val="24"/>
          <w:szCs w:val="24"/>
        </w:rPr>
        <w:t>забранителния списък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464DF">
        <w:rPr>
          <w:rFonts w:ascii="Times New Roman" w:hAnsi="Times New Roman" w:cs="Times New Roman"/>
          <w:sz w:val="24"/>
          <w:szCs w:val="24"/>
        </w:rPr>
        <w:t xml:space="preserve"> съгласно закона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464DF">
        <w:rPr>
          <w:rFonts w:ascii="Times New Roman" w:hAnsi="Times New Roman" w:cs="Times New Roman"/>
          <w:sz w:val="24"/>
          <w:szCs w:val="24"/>
        </w:rPr>
        <w:t xml:space="preserve"> то ще се окаже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464DF">
        <w:rPr>
          <w:rFonts w:ascii="Times New Roman" w:hAnsi="Times New Roman" w:cs="Times New Roman"/>
          <w:sz w:val="24"/>
          <w:szCs w:val="24"/>
        </w:rPr>
        <w:t xml:space="preserve"> че той няма правен интерес да води въобще настоящото производство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464DF">
        <w:rPr>
          <w:rFonts w:ascii="Times New Roman" w:hAnsi="Times New Roman" w:cs="Times New Roman"/>
          <w:sz w:val="24"/>
          <w:szCs w:val="24"/>
        </w:rPr>
        <w:t xml:space="preserve"> камо ли да участва в процедура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464DF">
        <w:rPr>
          <w:rFonts w:ascii="Times New Roman" w:hAnsi="Times New Roman" w:cs="Times New Roman"/>
          <w:sz w:val="24"/>
          <w:szCs w:val="24"/>
        </w:rPr>
        <w:t xml:space="preserve"> а в случая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3464DF">
        <w:rPr>
          <w:rFonts w:ascii="Times New Roman" w:hAnsi="Times New Roman" w:cs="Times New Roman"/>
          <w:sz w:val="24"/>
          <w:szCs w:val="24"/>
        </w:rPr>
        <w:t xml:space="preserve"> се касае за най-важния обект от национална сигурност и не може да се допусне такова лице в</w:t>
      </w:r>
      <w:r>
        <w:rPr>
          <w:rFonts w:ascii="Times New Roman" w:hAnsi="Times New Roman" w:cs="Times New Roman"/>
          <w:sz w:val="24"/>
          <w:szCs w:val="24"/>
        </w:rPr>
        <w:t xml:space="preserve">ъобще до </w:t>
      </w:r>
      <w:r w:rsidRPr="003464DF">
        <w:rPr>
          <w:rFonts w:ascii="Times New Roman" w:hAnsi="Times New Roman" w:cs="Times New Roman"/>
          <w:sz w:val="24"/>
          <w:szCs w:val="24"/>
        </w:rPr>
        <w:t>кандидатстване и евентуално класиране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464DF">
        <w:rPr>
          <w:rFonts w:ascii="Times New Roman" w:hAnsi="Times New Roman" w:cs="Times New Roman"/>
          <w:sz w:val="24"/>
          <w:szCs w:val="24"/>
        </w:rPr>
        <w:t xml:space="preserve"> като изпълнител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995" w:rsidRDefault="003464D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3464DF">
        <w:rPr>
          <w:rFonts w:ascii="Times New Roman" w:hAnsi="Times New Roman" w:cs="Times New Roman"/>
          <w:sz w:val="24"/>
          <w:szCs w:val="24"/>
        </w:rPr>
        <w:t>а следващо място сме изложили доста подробна аргументация защо изискванията на доверител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3464DF">
        <w:rPr>
          <w:rFonts w:ascii="Times New Roman" w:hAnsi="Times New Roman" w:cs="Times New Roman"/>
          <w:sz w:val="24"/>
          <w:szCs w:val="24"/>
        </w:rPr>
        <w:t xml:space="preserve"> не 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464DF">
        <w:rPr>
          <w:rFonts w:ascii="Times New Roman" w:hAnsi="Times New Roman" w:cs="Times New Roman"/>
          <w:sz w:val="24"/>
          <w:szCs w:val="24"/>
        </w:rPr>
        <w:t xml:space="preserve"> дискриминационни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464DF">
        <w:rPr>
          <w:rFonts w:ascii="Times New Roman" w:hAnsi="Times New Roman" w:cs="Times New Roman"/>
          <w:sz w:val="24"/>
          <w:szCs w:val="24"/>
        </w:rPr>
        <w:t xml:space="preserve"> а се касае единствено и само за специфика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464DF">
        <w:rPr>
          <w:rFonts w:ascii="Times New Roman" w:hAnsi="Times New Roman" w:cs="Times New Roman"/>
          <w:sz w:val="24"/>
          <w:szCs w:val="24"/>
        </w:rPr>
        <w:t xml:space="preserve"> която също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3464DF">
        <w:rPr>
          <w:rFonts w:ascii="Times New Roman" w:hAnsi="Times New Roman" w:cs="Times New Roman"/>
          <w:sz w:val="24"/>
          <w:szCs w:val="24"/>
        </w:rPr>
        <w:t>от изключителна важно</w:t>
      </w:r>
      <w:r>
        <w:rPr>
          <w:rFonts w:ascii="Times New Roman" w:hAnsi="Times New Roman" w:cs="Times New Roman"/>
          <w:sz w:val="24"/>
          <w:szCs w:val="24"/>
        </w:rPr>
        <w:t>ст</w:t>
      </w:r>
      <w:r w:rsidRPr="003464DF">
        <w:rPr>
          <w:rFonts w:ascii="Times New Roman" w:hAnsi="Times New Roman" w:cs="Times New Roman"/>
          <w:sz w:val="24"/>
          <w:szCs w:val="24"/>
        </w:rPr>
        <w:t xml:space="preserve"> за националната сигурност и конкретно за така единствената ядрена централа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464DF">
        <w:rPr>
          <w:rFonts w:ascii="Times New Roman" w:hAnsi="Times New Roman" w:cs="Times New Roman"/>
          <w:sz w:val="24"/>
          <w:szCs w:val="24"/>
        </w:rPr>
        <w:t xml:space="preserve"> която касае не само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3464DF">
        <w:rPr>
          <w:rFonts w:ascii="Times New Roman" w:hAnsi="Times New Roman" w:cs="Times New Roman"/>
          <w:sz w:val="24"/>
          <w:szCs w:val="24"/>
        </w:rPr>
        <w:t>ългария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464DF">
        <w:rPr>
          <w:rFonts w:ascii="Times New Roman" w:hAnsi="Times New Roman" w:cs="Times New Roman"/>
          <w:sz w:val="24"/>
          <w:szCs w:val="24"/>
        </w:rPr>
        <w:t xml:space="preserve"> но и цяла </w:t>
      </w:r>
      <w:r w:rsidR="00327995">
        <w:rPr>
          <w:rFonts w:ascii="Times New Roman" w:hAnsi="Times New Roman" w:cs="Times New Roman"/>
          <w:sz w:val="24"/>
          <w:szCs w:val="24"/>
        </w:rPr>
        <w:t>Е</w:t>
      </w:r>
      <w:r w:rsidRPr="003464DF">
        <w:rPr>
          <w:rFonts w:ascii="Times New Roman" w:hAnsi="Times New Roman" w:cs="Times New Roman"/>
          <w:sz w:val="24"/>
          <w:szCs w:val="24"/>
        </w:rPr>
        <w:t>вропа</w:t>
      </w:r>
      <w:r w:rsidR="00327995">
        <w:rPr>
          <w:rFonts w:ascii="Times New Roman" w:hAnsi="Times New Roman" w:cs="Times New Roman"/>
          <w:sz w:val="24"/>
          <w:szCs w:val="24"/>
        </w:rPr>
        <w:t>.</w:t>
      </w:r>
    </w:p>
    <w:p w:rsidR="00AD04FE" w:rsidRDefault="0032799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3464DF" w:rsidRPr="003464DF">
        <w:rPr>
          <w:rFonts w:ascii="Times New Roman" w:hAnsi="Times New Roman" w:cs="Times New Roman"/>
          <w:sz w:val="24"/>
          <w:szCs w:val="24"/>
        </w:rPr>
        <w:t>олим да отхвърлите жалбата по всички тези аргументи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3464DF" w:rsidRPr="003464DF">
        <w:rPr>
          <w:rFonts w:ascii="Times New Roman" w:hAnsi="Times New Roman" w:cs="Times New Roman"/>
          <w:sz w:val="24"/>
          <w:szCs w:val="24"/>
        </w:rPr>
        <w:t>ак казвам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3464DF" w:rsidRPr="003464DF">
        <w:rPr>
          <w:rFonts w:ascii="Times New Roman" w:hAnsi="Times New Roman" w:cs="Times New Roman"/>
          <w:sz w:val="24"/>
          <w:szCs w:val="24"/>
        </w:rPr>
        <w:t xml:space="preserve"> държим на доказателствените си иска</w:t>
      </w:r>
      <w:r>
        <w:rPr>
          <w:rFonts w:ascii="Times New Roman" w:hAnsi="Times New Roman" w:cs="Times New Roman"/>
          <w:sz w:val="24"/>
          <w:szCs w:val="24"/>
        </w:rPr>
        <w:t>н</w:t>
      </w:r>
      <w:r w:rsidR="003464DF" w:rsidRPr="003464DF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я,</w:t>
      </w:r>
      <w:r w:rsidR="003464DF" w:rsidRPr="003464DF">
        <w:rPr>
          <w:rFonts w:ascii="Times New Roman" w:hAnsi="Times New Roman" w:cs="Times New Roman"/>
          <w:sz w:val="24"/>
          <w:szCs w:val="24"/>
        </w:rPr>
        <w:t xml:space="preserve"> 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3464DF" w:rsidRPr="003464DF">
        <w:rPr>
          <w:rFonts w:ascii="Times New Roman" w:hAnsi="Times New Roman" w:cs="Times New Roman"/>
          <w:sz w:val="24"/>
          <w:szCs w:val="24"/>
        </w:rPr>
        <w:t>правени в писмените бележки от 17-ти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3464DF" w:rsidRPr="003464DF">
        <w:rPr>
          <w:rFonts w:ascii="Times New Roman" w:hAnsi="Times New Roman" w:cs="Times New Roman"/>
          <w:sz w:val="24"/>
          <w:szCs w:val="24"/>
        </w:rPr>
        <w:t xml:space="preserve"> то</w:t>
      </w:r>
      <w:r>
        <w:rPr>
          <w:rFonts w:ascii="Times New Roman" w:hAnsi="Times New Roman" w:cs="Times New Roman"/>
          <w:sz w:val="24"/>
          <w:szCs w:val="24"/>
        </w:rPr>
        <w:t>ест да се изисква до регистъра в</w:t>
      </w:r>
      <w:r w:rsidR="003464DF" w:rsidRPr="003464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</w:t>
      </w:r>
      <w:r w:rsidR="003464DF" w:rsidRPr="003464DF">
        <w:rPr>
          <w:rFonts w:ascii="Times New Roman" w:hAnsi="Times New Roman" w:cs="Times New Roman"/>
          <w:sz w:val="24"/>
          <w:szCs w:val="24"/>
        </w:rPr>
        <w:t>ипър по отношение на компанията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3464DF" w:rsidRPr="003464DF">
        <w:rPr>
          <w:rFonts w:ascii="Times New Roman" w:hAnsi="Times New Roman" w:cs="Times New Roman"/>
          <w:sz w:val="24"/>
          <w:szCs w:val="24"/>
        </w:rPr>
        <w:t xml:space="preserve"> които стоят зад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464DF" w:rsidRPr="003464DF">
        <w:rPr>
          <w:rFonts w:ascii="Times New Roman" w:hAnsi="Times New Roman" w:cs="Times New Roman"/>
          <w:sz w:val="24"/>
          <w:szCs w:val="24"/>
        </w:rPr>
        <w:t>ж</w:t>
      </w:r>
      <w:r>
        <w:rPr>
          <w:rFonts w:ascii="Times New Roman" w:hAnsi="Times New Roman" w:cs="Times New Roman"/>
          <w:sz w:val="24"/>
          <w:szCs w:val="24"/>
        </w:rPr>
        <w:t>ал</w:t>
      </w:r>
      <w:r w:rsidR="003464DF" w:rsidRPr="003464DF">
        <w:rPr>
          <w:rFonts w:ascii="Times New Roman" w:hAnsi="Times New Roman" w:cs="Times New Roman"/>
          <w:sz w:val="24"/>
          <w:szCs w:val="24"/>
        </w:rPr>
        <w:t>боподателя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3464DF" w:rsidRPr="003464DF">
        <w:rPr>
          <w:rFonts w:ascii="Times New Roman" w:hAnsi="Times New Roman" w:cs="Times New Roman"/>
          <w:sz w:val="24"/>
          <w:szCs w:val="24"/>
        </w:rPr>
        <w:t xml:space="preserve"> надлежна информация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3464DF" w:rsidRPr="003464DF">
        <w:rPr>
          <w:rFonts w:ascii="Times New Roman" w:hAnsi="Times New Roman" w:cs="Times New Roman"/>
          <w:sz w:val="24"/>
          <w:szCs w:val="24"/>
        </w:rPr>
        <w:t xml:space="preserve"> която беше отказана на доверител</w:t>
      </w:r>
      <w:r>
        <w:rPr>
          <w:rFonts w:ascii="Times New Roman" w:hAnsi="Times New Roman" w:cs="Times New Roman"/>
          <w:sz w:val="24"/>
          <w:szCs w:val="24"/>
        </w:rPr>
        <w:t>я м</w:t>
      </w:r>
      <w:r w:rsidR="003464DF" w:rsidRPr="003464DF">
        <w:rPr>
          <w:rFonts w:ascii="Times New Roman" w:hAnsi="Times New Roman" w:cs="Times New Roman"/>
          <w:sz w:val="24"/>
          <w:szCs w:val="24"/>
        </w:rPr>
        <w:t>и въпреки опитите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3464DF" w:rsidRPr="003464DF">
        <w:rPr>
          <w:rFonts w:ascii="Times New Roman" w:hAnsi="Times New Roman" w:cs="Times New Roman"/>
          <w:sz w:val="24"/>
          <w:szCs w:val="24"/>
        </w:rPr>
        <w:t xml:space="preserve"> които той направи да  се снабди с нея</w:t>
      </w:r>
      <w:r>
        <w:rPr>
          <w:rFonts w:ascii="Times New Roman" w:hAnsi="Times New Roman" w:cs="Times New Roman"/>
          <w:sz w:val="24"/>
          <w:szCs w:val="24"/>
        </w:rPr>
        <w:t>. М</w:t>
      </w:r>
      <w:r w:rsidR="003464DF" w:rsidRPr="003464DF">
        <w:rPr>
          <w:rFonts w:ascii="Times New Roman" w:hAnsi="Times New Roman" w:cs="Times New Roman"/>
          <w:sz w:val="24"/>
          <w:szCs w:val="24"/>
        </w:rPr>
        <w:t>оля да постановите да бъдат възложени разноските на ж</w:t>
      </w:r>
      <w:r>
        <w:rPr>
          <w:rFonts w:ascii="Times New Roman" w:hAnsi="Times New Roman" w:cs="Times New Roman"/>
          <w:sz w:val="24"/>
          <w:szCs w:val="24"/>
        </w:rPr>
        <w:t>албо</w:t>
      </w:r>
      <w:r w:rsidR="003464DF" w:rsidRPr="003464DF">
        <w:rPr>
          <w:rFonts w:ascii="Times New Roman" w:hAnsi="Times New Roman" w:cs="Times New Roman"/>
          <w:sz w:val="24"/>
          <w:szCs w:val="24"/>
        </w:rPr>
        <w:t>подател</w:t>
      </w:r>
      <w:r>
        <w:rPr>
          <w:rFonts w:ascii="Times New Roman" w:hAnsi="Times New Roman" w:cs="Times New Roman"/>
          <w:sz w:val="24"/>
          <w:szCs w:val="24"/>
        </w:rPr>
        <w:t xml:space="preserve">я, </w:t>
      </w:r>
      <w:r w:rsidR="003464DF" w:rsidRPr="003464DF">
        <w:rPr>
          <w:rFonts w:ascii="Times New Roman" w:hAnsi="Times New Roman" w:cs="Times New Roman"/>
          <w:sz w:val="24"/>
          <w:szCs w:val="24"/>
        </w:rPr>
        <w:t>представил съм вече списък</w:t>
      </w:r>
      <w:r>
        <w:rPr>
          <w:rFonts w:ascii="Times New Roman" w:hAnsi="Times New Roman" w:cs="Times New Roman"/>
          <w:sz w:val="24"/>
          <w:szCs w:val="24"/>
        </w:rPr>
        <w:t>,</w:t>
      </w:r>
      <w:r w:rsidR="003464DF" w:rsidRPr="003464DF">
        <w:rPr>
          <w:rFonts w:ascii="Times New Roman" w:hAnsi="Times New Roman" w:cs="Times New Roman"/>
          <w:sz w:val="24"/>
          <w:szCs w:val="24"/>
        </w:rPr>
        <w:t xml:space="preserve"> сега го актуализирам с </w:t>
      </w:r>
      <w:r>
        <w:rPr>
          <w:rFonts w:ascii="Times New Roman" w:hAnsi="Times New Roman" w:cs="Times New Roman"/>
          <w:sz w:val="24"/>
          <w:szCs w:val="24"/>
        </w:rPr>
        <w:t>плащанията по сметка.</w:t>
      </w:r>
      <w:r w:rsidR="00AD04FE">
        <w:rPr>
          <w:rFonts w:ascii="Times New Roman" w:hAnsi="Times New Roman" w:cs="Times New Roman"/>
          <w:sz w:val="24"/>
          <w:szCs w:val="24"/>
        </w:rPr>
        <w:t xml:space="preserve"> Пъ</w:t>
      </w:r>
      <w:r w:rsidR="00AD04FE" w:rsidRPr="00AD04FE">
        <w:rPr>
          <w:rFonts w:ascii="Times New Roman" w:hAnsi="Times New Roman" w:cs="Times New Roman"/>
          <w:sz w:val="24"/>
          <w:szCs w:val="24"/>
        </w:rPr>
        <w:t>лномощното и договор</w:t>
      </w:r>
      <w:r w:rsidR="00AD04FE">
        <w:rPr>
          <w:rFonts w:ascii="Times New Roman" w:hAnsi="Times New Roman" w:cs="Times New Roman"/>
          <w:sz w:val="24"/>
          <w:szCs w:val="24"/>
        </w:rPr>
        <w:t>ът</w:t>
      </w:r>
      <w:r w:rsidR="00AD04FE" w:rsidRPr="00AD04FE">
        <w:rPr>
          <w:rFonts w:ascii="Times New Roman" w:hAnsi="Times New Roman" w:cs="Times New Roman"/>
          <w:sz w:val="24"/>
          <w:szCs w:val="24"/>
        </w:rPr>
        <w:t xml:space="preserve"> би трябвало да се докладвани със становището ми</w:t>
      </w:r>
      <w:r w:rsidR="00AD04FE">
        <w:rPr>
          <w:rFonts w:ascii="Times New Roman" w:hAnsi="Times New Roman" w:cs="Times New Roman"/>
          <w:sz w:val="24"/>
          <w:szCs w:val="24"/>
        </w:rPr>
        <w:t>,</w:t>
      </w:r>
      <w:r w:rsidR="00AD04FE" w:rsidRPr="00AD04FE">
        <w:rPr>
          <w:rFonts w:ascii="Times New Roman" w:hAnsi="Times New Roman" w:cs="Times New Roman"/>
          <w:sz w:val="24"/>
          <w:szCs w:val="24"/>
        </w:rPr>
        <w:t xml:space="preserve"> ако не</w:t>
      </w:r>
      <w:r w:rsidR="00AD04FE">
        <w:rPr>
          <w:rFonts w:ascii="Times New Roman" w:hAnsi="Times New Roman" w:cs="Times New Roman"/>
          <w:sz w:val="24"/>
          <w:szCs w:val="24"/>
        </w:rPr>
        <w:t>,</w:t>
      </w:r>
      <w:r w:rsidR="00AD04FE" w:rsidRPr="00AD04FE">
        <w:rPr>
          <w:rFonts w:ascii="Times New Roman" w:hAnsi="Times New Roman" w:cs="Times New Roman"/>
          <w:sz w:val="24"/>
          <w:szCs w:val="24"/>
        </w:rPr>
        <w:t xml:space="preserve"> мога да представя за </w:t>
      </w:r>
      <w:r w:rsidR="00AD04FE">
        <w:rPr>
          <w:rFonts w:ascii="Times New Roman" w:hAnsi="Times New Roman" w:cs="Times New Roman"/>
          <w:sz w:val="24"/>
          <w:szCs w:val="24"/>
        </w:rPr>
        <w:t>вземане на отношение.</w:t>
      </w:r>
    </w:p>
    <w:p w:rsidR="00AD04FE" w:rsidRDefault="00AD04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D04FE" w:rsidRPr="00AD04FE" w:rsidRDefault="00AD04FE" w:rsidP="00AD04F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D04FE"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AD04FE" w:rsidRPr="00AD04FE" w:rsidRDefault="00AD04FE" w:rsidP="00AD04F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D04FE">
        <w:rPr>
          <w:rFonts w:ascii="Times New Roman" w:hAnsi="Times New Roman" w:cs="Times New Roman"/>
          <w:sz w:val="24"/>
          <w:szCs w:val="24"/>
        </w:rPr>
        <w:t xml:space="preserve">- Комисията счита </w:t>
      </w:r>
      <w:r>
        <w:rPr>
          <w:rFonts w:ascii="Times New Roman" w:hAnsi="Times New Roman" w:cs="Times New Roman"/>
          <w:sz w:val="24"/>
          <w:szCs w:val="24"/>
        </w:rPr>
        <w:t xml:space="preserve">доказателственото искане </w:t>
      </w:r>
      <w:r w:rsidRPr="00AD04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 неоснователно</w:t>
      </w:r>
      <w:r w:rsidRPr="00AD04FE"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AD04FE" w:rsidRDefault="00AD04FE" w:rsidP="00AD04F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D04FE" w:rsidRPr="00AD04FE" w:rsidRDefault="00AD04FE" w:rsidP="00AD04F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04F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D04FE" w:rsidRPr="00AD04FE" w:rsidRDefault="00AD04FE" w:rsidP="00AD04F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D04FE" w:rsidRDefault="00AD04FE" w:rsidP="00AD04F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Оставя искането без уважение.</w:t>
      </w:r>
    </w:p>
    <w:p w:rsidR="00AD04FE" w:rsidRDefault="00AD04FE" w:rsidP="00AD04F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D04FE" w:rsidRDefault="00AD04FE" w:rsidP="00AD04F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Н.:</w:t>
      </w:r>
    </w:p>
    <w:p w:rsidR="00784618" w:rsidRDefault="00AD04FE" w:rsidP="00AD04F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AD04FE">
        <w:rPr>
          <w:rFonts w:ascii="Times New Roman" w:hAnsi="Times New Roman" w:cs="Times New Roman"/>
          <w:sz w:val="24"/>
          <w:szCs w:val="24"/>
        </w:rPr>
        <w:t>о разноските считаме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D04FE">
        <w:rPr>
          <w:rFonts w:ascii="Times New Roman" w:hAnsi="Times New Roman" w:cs="Times New Roman"/>
          <w:sz w:val="24"/>
          <w:szCs w:val="24"/>
        </w:rPr>
        <w:t xml:space="preserve"> че възнаграждението е пр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D04FE">
        <w:rPr>
          <w:rFonts w:ascii="Times New Roman" w:hAnsi="Times New Roman" w:cs="Times New Roman"/>
          <w:sz w:val="24"/>
          <w:szCs w:val="24"/>
        </w:rPr>
        <w:t>комерно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D04FE">
        <w:rPr>
          <w:rFonts w:ascii="Times New Roman" w:hAnsi="Times New Roman" w:cs="Times New Roman"/>
          <w:sz w:val="24"/>
          <w:szCs w:val="24"/>
        </w:rPr>
        <w:t xml:space="preserve"> има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AD04FE">
        <w:rPr>
          <w:rFonts w:ascii="Times New Roman" w:hAnsi="Times New Roman" w:cs="Times New Roman"/>
          <w:sz w:val="24"/>
          <w:szCs w:val="24"/>
        </w:rPr>
        <w:t xml:space="preserve">практика на </w:t>
      </w:r>
      <w:r w:rsidR="00784618">
        <w:rPr>
          <w:rFonts w:ascii="Times New Roman" w:hAnsi="Times New Roman" w:cs="Times New Roman"/>
          <w:sz w:val="24"/>
          <w:szCs w:val="24"/>
        </w:rPr>
        <w:t>ВАС</w:t>
      </w:r>
      <w:r w:rsidRPr="00AD04FE">
        <w:rPr>
          <w:rFonts w:ascii="Times New Roman" w:hAnsi="Times New Roman" w:cs="Times New Roman"/>
          <w:sz w:val="24"/>
          <w:szCs w:val="24"/>
        </w:rPr>
        <w:t xml:space="preserve"> в този смисъл</w:t>
      </w:r>
      <w:r w:rsidR="00784618">
        <w:rPr>
          <w:rFonts w:ascii="Times New Roman" w:hAnsi="Times New Roman" w:cs="Times New Roman"/>
          <w:sz w:val="24"/>
          <w:szCs w:val="24"/>
        </w:rPr>
        <w:t xml:space="preserve">, </w:t>
      </w:r>
      <w:r w:rsidRPr="00AD04FE">
        <w:rPr>
          <w:rFonts w:ascii="Times New Roman" w:hAnsi="Times New Roman" w:cs="Times New Roman"/>
          <w:sz w:val="24"/>
          <w:szCs w:val="24"/>
        </w:rPr>
        <w:t>независимо</w:t>
      </w:r>
      <w:r w:rsidR="00784618">
        <w:rPr>
          <w:rFonts w:ascii="Times New Roman" w:hAnsi="Times New Roman" w:cs="Times New Roman"/>
          <w:sz w:val="24"/>
          <w:szCs w:val="24"/>
        </w:rPr>
        <w:t>,</w:t>
      </w:r>
      <w:r w:rsidRPr="00AD04FE">
        <w:rPr>
          <w:rFonts w:ascii="Times New Roman" w:hAnsi="Times New Roman" w:cs="Times New Roman"/>
          <w:sz w:val="24"/>
          <w:szCs w:val="24"/>
        </w:rPr>
        <w:t xml:space="preserve"> че има промени в </w:t>
      </w:r>
      <w:r w:rsidR="00784618">
        <w:rPr>
          <w:rFonts w:ascii="Times New Roman" w:hAnsi="Times New Roman" w:cs="Times New Roman"/>
          <w:sz w:val="24"/>
          <w:szCs w:val="24"/>
        </w:rPr>
        <w:t>Н</w:t>
      </w:r>
      <w:r w:rsidRPr="00AD04FE">
        <w:rPr>
          <w:rFonts w:ascii="Times New Roman" w:hAnsi="Times New Roman" w:cs="Times New Roman"/>
          <w:sz w:val="24"/>
          <w:szCs w:val="24"/>
        </w:rPr>
        <w:t>аредбата за адвокатските възнаграждения</w:t>
      </w:r>
      <w:r w:rsidR="00784618">
        <w:rPr>
          <w:rFonts w:ascii="Times New Roman" w:hAnsi="Times New Roman" w:cs="Times New Roman"/>
          <w:sz w:val="24"/>
          <w:szCs w:val="24"/>
        </w:rPr>
        <w:t>,</w:t>
      </w:r>
      <w:r w:rsidRPr="00AD04FE">
        <w:rPr>
          <w:rFonts w:ascii="Times New Roman" w:hAnsi="Times New Roman" w:cs="Times New Roman"/>
          <w:sz w:val="24"/>
          <w:szCs w:val="24"/>
        </w:rPr>
        <w:t xml:space="preserve"> 36</w:t>
      </w:r>
      <w:r w:rsidR="00784618">
        <w:rPr>
          <w:rFonts w:ascii="Times New Roman" w:hAnsi="Times New Roman" w:cs="Times New Roman"/>
          <w:sz w:val="24"/>
          <w:szCs w:val="24"/>
        </w:rPr>
        <w:t xml:space="preserve"> </w:t>
      </w:r>
      <w:r w:rsidRPr="00AD04FE">
        <w:rPr>
          <w:rFonts w:ascii="Times New Roman" w:hAnsi="Times New Roman" w:cs="Times New Roman"/>
          <w:sz w:val="24"/>
          <w:szCs w:val="24"/>
        </w:rPr>
        <w:t>000 лв</w:t>
      </w:r>
      <w:r w:rsidR="00784618">
        <w:rPr>
          <w:rFonts w:ascii="Times New Roman" w:hAnsi="Times New Roman" w:cs="Times New Roman"/>
          <w:sz w:val="24"/>
          <w:szCs w:val="24"/>
        </w:rPr>
        <w:t>.</w:t>
      </w:r>
      <w:r w:rsidRPr="00AD04FE">
        <w:rPr>
          <w:rFonts w:ascii="Times New Roman" w:hAnsi="Times New Roman" w:cs="Times New Roman"/>
          <w:sz w:val="24"/>
          <w:szCs w:val="24"/>
        </w:rPr>
        <w:t xml:space="preserve"> н</w:t>
      </w:r>
      <w:r w:rsidR="00784618">
        <w:rPr>
          <w:rFonts w:ascii="Times New Roman" w:hAnsi="Times New Roman" w:cs="Times New Roman"/>
          <w:sz w:val="24"/>
          <w:szCs w:val="24"/>
        </w:rPr>
        <w:t>е</w:t>
      </w:r>
      <w:r w:rsidRPr="00AD04FE">
        <w:rPr>
          <w:rFonts w:ascii="Times New Roman" w:hAnsi="Times New Roman" w:cs="Times New Roman"/>
          <w:sz w:val="24"/>
          <w:szCs w:val="24"/>
        </w:rPr>
        <w:t xml:space="preserve"> отговарят на сложността на настоящия казус</w:t>
      </w:r>
      <w:r w:rsidR="00784618">
        <w:rPr>
          <w:rFonts w:ascii="Times New Roman" w:hAnsi="Times New Roman" w:cs="Times New Roman"/>
          <w:sz w:val="24"/>
          <w:szCs w:val="24"/>
        </w:rPr>
        <w:t>.</w:t>
      </w:r>
    </w:p>
    <w:p w:rsidR="00EA4FD9" w:rsidRDefault="00784618" w:rsidP="00AD04F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AD04FE" w:rsidRPr="00AD04FE">
        <w:rPr>
          <w:rFonts w:ascii="Times New Roman" w:hAnsi="Times New Roman" w:cs="Times New Roman"/>
          <w:sz w:val="24"/>
          <w:szCs w:val="24"/>
        </w:rPr>
        <w:t>амо една реплика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AD04FE" w:rsidRPr="00AD04FE">
        <w:rPr>
          <w:rFonts w:ascii="Times New Roman" w:hAnsi="Times New Roman" w:cs="Times New Roman"/>
          <w:sz w:val="24"/>
          <w:szCs w:val="24"/>
        </w:rPr>
        <w:t xml:space="preserve"> ако е възможно по отношение на допустимостта на жалбата</w:t>
      </w:r>
      <w:r>
        <w:rPr>
          <w:rFonts w:ascii="Times New Roman" w:hAnsi="Times New Roman" w:cs="Times New Roman"/>
          <w:sz w:val="24"/>
          <w:szCs w:val="24"/>
        </w:rPr>
        <w:t>:</w:t>
      </w:r>
      <w:r w:rsidR="00AD04FE" w:rsidRPr="00AD04FE">
        <w:rPr>
          <w:rFonts w:ascii="Times New Roman" w:hAnsi="Times New Roman" w:cs="Times New Roman"/>
          <w:sz w:val="24"/>
          <w:szCs w:val="24"/>
        </w:rPr>
        <w:t xml:space="preserve"> ние не сме </w:t>
      </w:r>
      <w:r w:rsidR="00EA4FD9">
        <w:rPr>
          <w:rFonts w:ascii="Times New Roman" w:hAnsi="Times New Roman" w:cs="Times New Roman"/>
          <w:sz w:val="24"/>
          <w:szCs w:val="24"/>
        </w:rPr>
        <w:t>за</w:t>
      </w:r>
      <w:r w:rsidR="00AD04FE" w:rsidRPr="00AD04FE">
        <w:rPr>
          <w:rFonts w:ascii="Times New Roman" w:hAnsi="Times New Roman" w:cs="Times New Roman"/>
          <w:sz w:val="24"/>
          <w:szCs w:val="24"/>
        </w:rPr>
        <w:t>познати с писмените бележки на колегата</w:t>
      </w:r>
      <w:r w:rsidR="00EA4FD9">
        <w:rPr>
          <w:rFonts w:ascii="Times New Roman" w:hAnsi="Times New Roman" w:cs="Times New Roman"/>
          <w:sz w:val="24"/>
          <w:szCs w:val="24"/>
        </w:rPr>
        <w:t>,</w:t>
      </w:r>
      <w:r w:rsidR="00AD04FE" w:rsidRPr="00AD04FE">
        <w:rPr>
          <w:rFonts w:ascii="Times New Roman" w:hAnsi="Times New Roman" w:cs="Times New Roman"/>
          <w:sz w:val="24"/>
          <w:szCs w:val="24"/>
        </w:rPr>
        <w:t xml:space="preserve"> но считаме</w:t>
      </w:r>
      <w:r w:rsidR="00EA4FD9">
        <w:rPr>
          <w:rFonts w:ascii="Times New Roman" w:hAnsi="Times New Roman" w:cs="Times New Roman"/>
          <w:sz w:val="24"/>
          <w:szCs w:val="24"/>
        </w:rPr>
        <w:t>,</w:t>
      </w:r>
      <w:r w:rsidR="00AD04FE" w:rsidRPr="00AD04FE">
        <w:rPr>
          <w:rFonts w:ascii="Times New Roman" w:hAnsi="Times New Roman" w:cs="Times New Roman"/>
          <w:sz w:val="24"/>
          <w:szCs w:val="24"/>
        </w:rPr>
        <w:t xml:space="preserve"> че определено </w:t>
      </w:r>
      <w:r w:rsidR="00EA4FD9">
        <w:rPr>
          <w:rFonts w:ascii="Times New Roman" w:hAnsi="Times New Roman" w:cs="Times New Roman"/>
          <w:sz w:val="24"/>
          <w:szCs w:val="24"/>
        </w:rPr>
        <w:t>„К</w:t>
      </w:r>
      <w:r w:rsidR="00AD04FE" w:rsidRPr="00AD04FE">
        <w:rPr>
          <w:rFonts w:ascii="Times New Roman" w:hAnsi="Times New Roman" w:cs="Times New Roman"/>
          <w:sz w:val="24"/>
          <w:szCs w:val="24"/>
        </w:rPr>
        <w:t xml:space="preserve">вант </w:t>
      </w:r>
      <w:r w:rsidR="00EA4FD9">
        <w:rPr>
          <w:rFonts w:ascii="Times New Roman" w:hAnsi="Times New Roman" w:cs="Times New Roman"/>
          <w:sz w:val="24"/>
          <w:szCs w:val="24"/>
        </w:rPr>
        <w:t>И</w:t>
      </w:r>
      <w:r w:rsidR="00AD04FE" w:rsidRPr="00AD04FE">
        <w:rPr>
          <w:rFonts w:ascii="Times New Roman" w:hAnsi="Times New Roman" w:cs="Times New Roman"/>
          <w:sz w:val="24"/>
          <w:szCs w:val="24"/>
        </w:rPr>
        <w:t>нженери</w:t>
      </w:r>
      <w:r w:rsidR="00EA4FD9">
        <w:rPr>
          <w:rFonts w:ascii="Times New Roman" w:hAnsi="Times New Roman" w:cs="Times New Roman"/>
          <w:sz w:val="24"/>
          <w:szCs w:val="24"/>
        </w:rPr>
        <w:t>нг“ е</w:t>
      </w:r>
      <w:r w:rsidR="00AD04FE" w:rsidRPr="00AD04FE">
        <w:rPr>
          <w:rFonts w:ascii="Times New Roman" w:hAnsi="Times New Roman" w:cs="Times New Roman"/>
          <w:sz w:val="24"/>
          <w:szCs w:val="24"/>
        </w:rPr>
        <w:t xml:space="preserve"> заинтересовано лице</w:t>
      </w:r>
      <w:r w:rsidR="00EA4FD9">
        <w:rPr>
          <w:rFonts w:ascii="Times New Roman" w:hAnsi="Times New Roman" w:cs="Times New Roman"/>
          <w:sz w:val="24"/>
          <w:szCs w:val="24"/>
        </w:rPr>
        <w:t>,</w:t>
      </w:r>
      <w:r w:rsidR="00AD04FE" w:rsidRPr="00AD04FE">
        <w:rPr>
          <w:rFonts w:ascii="Times New Roman" w:hAnsi="Times New Roman" w:cs="Times New Roman"/>
          <w:sz w:val="24"/>
          <w:szCs w:val="24"/>
        </w:rPr>
        <w:t xml:space="preserve"> то нееднократно </w:t>
      </w:r>
      <w:r w:rsidR="00EA4FD9">
        <w:rPr>
          <w:rFonts w:ascii="Times New Roman" w:hAnsi="Times New Roman" w:cs="Times New Roman"/>
          <w:sz w:val="24"/>
          <w:szCs w:val="24"/>
        </w:rPr>
        <w:t xml:space="preserve">е </w:t>
      </w:r>
      <w:r w:rsidR="00AD04FE" w:rsidRPr="00AD04FE">
        <w:rPr>
          <w:rFonts w:ascii="Times New Roman" w:hAnsi="Times New Roman" w:cs="Times New Roman"/>
          <w:sz w:val="24"/>
          <w:szCs w:val="24"/>
        </w:rPr>
        <w:t>изпълнява</w:t>
      </w:r>
      <w:r w:rsidR="00EA4FD9">
        <w:rPr>
          <w:rFonts w:ascii="Times New Roman" w:hAnsi="Times New Roman" w:cs="Times New Roman"/>
          <w:sz w:val="24"/>
          <w:szCs w:val="24"/>
        </w:rPr>
        <w:t>ло</w:t>
      </w:r>
      <w:r w:rsidR="00AD04FE" w:rsidRPr="00AD04FE">
        <w:rPr>
          <w:rFonts w:ascii="Times New Roman" w:hAnsi="Times New Roman" w:cs="Times New Roman"/>
          <w:sz w:val="24"/>
          <w:szCs w:val="24"/>
        </w:rPr>
        <w:t xml:space="preserve"> поръчки на</w:t>
      </w:r>
      <w:r w:rsidR="00EA4FD9">
        <w:rPr>
          <w:rFonts w:ascii="Times New Roman" w:hAnsi="Times New Roman" w:cs="Times New Roman"/>
          <w:sz w:val="24"/>
          <w:szCs w:val="24"/>
        </w:rPr>
        <w:t xml:space="preserve"> АЕЦ </w:t>
      </w:r>
      <w:r w:rsidR="00AD04FE" w:rsidRPr="00AD04FE">
        <w:rPr>
          <w:rFonts w:ascii="Times New Roman" w:hAnsi="Times New Roman" w:cs="Times New Roman"/>
          <w:sz w:val="24"/>
          <w:szCs w:val="24"/>
        </w:rPr>
        <w:t xml:space="preserve">и </w:t>
      </w:r>
      <w:r w:rsidR="00AD04FE" w:rsidRPr="00AD04FE">
        <w:rPr>
          <w:rFonts w:ascii="Times New Roman" w:hAnsi="Times New Roman" w:cs="Times New Roman"/>
          <w:sz w:val="24"/>
          <w:szCs w:val="24"/>
        </w:rPr>
        <w:lastRenderedPageBreak/>
        <w:t xml:space="preserve">ако </w:t>
      </w:r>
      <w:r w:rsidR="00EA4FD9">
        <w:rPr>
          <w:rFonts w:ascii="Times New Roman" w:hAnsi="Times New Roman" w:cs="Times New Roman"/>
          <w:sz w:val="24"/>
          <w:szCs w:val="24"/>
        </w:rPr>
        <w:t>възло</w:t>
      </w:r>
      <w:r w:rsidR="00AD04FE" w:rsidRPr="00AD04FE">
        <w:rPr>
          <w:rFonts w:ascii="Times New Roman" w:hAnsi="Times New Roman" w:cs="Times New Roman"/>
          <w:sz w:val="24"/>
          <w:szCs w:val="24"/>
        </w:rPr>
        <w:t>жител</w:t>
      </w:r>
      <w:r w:rsidR="00EA4FD9">
        <w:rPr>
          <w:rFonts w:ascii="Times New Roman" w:hAnsi="Times New Roman" w:cs="Times New Roman"/>
          <w:sz w:val="24"/>
          <w:szCs w:val="24"/>
        </w:rPr>
        <w:t>ят</w:t>
      </w:r>
      <w:r w:rsidR="00AD04FE" w:rsidRPr="00AD04FE">
        <w:rPr>
          <w:rFonts w:ascii="Times New Roman" w:hAnsi="Times New Roman" w:cs="Times New Roman"/>
          <w:sz w:val="24"/>
          <w:szCs w:val="24"/>
        </w:rPr>
        <w:t xml:space="preserve"> би имал някакви възражения</w:t>
      </w:r>
      <w:r w:rsidR="00EA4FD9">
        <w:rPr>
          <w:rFonts w:ascii="Times New Roman" w:hAnsi="Times New Roman" w:cs="Times New Roman"/>
          <w:sz w:val="24"/>
          <w:szCs w:val="24"/>
        </w:rPr>
        <w:t>,</w:t>
      </w:r>
      <w:r w:rsidR="00AD04FE" w:rsidRPr="00AD04FE">
        <w:rPr>
          <w:rFonts w:ascii="Times New Roman" w:hAnsi="Times New Roman" w:cs="Times New Roman"/>
          <w:sz w:val="24"/>
          <w:szCs w:val="24"/>
        </w:rPr>
        <w:t xml:space="preserve"> то е следвало още при предходните поръчки да ги е повдигнал</w:t>
      </w:r>
      <w:r w:rsidR="00EA4FD9">
        <w:rPr>
          <w:rFonts w:ascii="Times New Roman" w:hAnsi="Times New Roman" w:cs="Times New Roman"/>
          <w:sz w:val="24"/>
          <w:szCs w:val="24"/>
        </w:rPr>
        <w:t>.</w:t>
      </w:r>
    </w:p>
    <w:p w:rsidR="00EA4FD9" w:rsidRDefault="00EA4FD9" w:rsidP="00AD04F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4FD9" w:rsidRDefault="00EA4FD9" w:rsidP="00AD04F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К.:</w:t>
      </w:r>
    </w:p>
    <w:p w:rsidR="00AD04FE" w:rsidRDefault="00EA4FD9" w:rsidP="00AD04F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</w:t>
      </w:r>
      <w:r w:rsidR="00AD04FE" w:rsidRPr="00AD04FE">
        <w:rPr>
          <w:rFonts w:ascii="Times New Roman" w:hAnsi="Times New Roman" w:cs="Times New Roman"/>
          <w:sz w:val="24"/>
          <w:szCs w:val="24"/>
        </w:rPr>
        <w:t xml:space="preserve">з също </w:t>
      </w:r>
      <w:r>
        <w:rPr>
          <w:rFonts w:ascii="Times New Roman" w:hAnsi="Times New Roman" w:cs="Times New Roman"/>
          <w:sz w:val="24"/>
          <w:szCs w:val="24"/>
        </w:rPr>
        <w:t>правя въ</w:t>
      </w:r>
      <w:r w:rsidR="00AD04FE" w:rsidRPr="00AD04FE">
        <w:rPr>
          <w:rFonts w:ascii="Times New Roman" w:hAnsi="Times New Roman" w:cs="Times New Roman"/>
          <w:sz w:val="24"/>
          <w:szCs w:val="24"/>
        </w:rPr>
        <w:t>зражение за прекомерност на адвокатска хонорар</w:t>
      </w:r>
      <w:r>
        <w:rPr>
          <w:rFonts w:ascii="Times New Roman" w:hAnsi="Times New Roman" w:cs="Times New Roman"/>
          <w:sz w:val="24"/>
          <w:szCs w:val="24"/>
        </w:rPr>
        <w:t>,</w:t>
      </w:r>
      <w:r w:rsidR="00AD04FE" w:rsidRPr="00AD04FE">
        <w:rPr>
          <w:rFonts w:ascii="Times New Roman" w:hAnsi="Times New Roman" w:cs="Times New Roman"/>
          <w:sz w:val="24"/>
          <w:szCs w:val="24"/>
        </w:rPr>
        <w:t xml:space="preserve"> макар че не съм се запознавал</w:t>
      </w:r>
      <w:r>
        <w:rPr>
          <w:rFonts w:ascii="Times New Roman" w:hAnsi="Times New Roman" w:cs="Times New Roman"/>
          <w:sz w:val="24"/>
          <w:szCs w:val="24"/>
        </w:rPr>
        <w:t>,</w:t>
      </w:r>
      <w:r w:rsidR="00AD04FE" w:rsidRPr="00AD04FE">
        <w:rPr>
          <w:rFonts w:ascii="Times New Roman" w:hAnsi="Times New Roman" w:cs="Times New Roman"/>
          <w:sz w:val="24"/>
          <w:szCs w:val="24"/>
        </w:rPr>
        <w:t xml:space="preserve"> нямам списък</w:t>
      </w:r>
      <w:r>
        <w:rPr>
          <w:rFonts w:ascii="Times New Roman" w:hAnsi="Times New Roman" w:cs="Times New Roman"/>
          <w:sz w:val="24"/>
          <w:szCs w:val="24"/>
        </w:rPr>
        <w:t>. С</w:t>
      </w:r>
      <w:r w:rsidR="00AD04FE" w:rsidRPr="00AD04FE">
        <w:rPr>
          <w:rFonts w:ascii="Times New Roman" w:hAnsi="Times New Roman" w:cs="Times New Roman"/>
          <w:sz w:val="24"/>
          <w:szCs w:val="24"/>
        </w:rPr>
        <w:t>мятам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AD04FE" w:rsidRPr="00AD04FE">
        <w:rPr>
          <w:rFonts w:ascii="Times New Roman" w:hAnsi="Times New Roman" w:cs="Times New Roman"/>
          <w:sz w:val="24"/>
          <w:szCs w:val="24"/>
        </w:rPr>
        <w:t xml:space="preserve"> че е по отношение на репликата на колегата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AD04FE" w:rsidRPr="00AD04FE">
        <w:rPr>
          <w:rFonts w:ascii="Times New Roman" w:hAnsi="Times New Roman" w:cs="Times New Roman"/>
          <w:sz w:val="24"/>
          <w:szCs w:val="24"/>
        </w:rPr>
        <w:t xml:space="preserve"> трябва да се гледа</w:t>
      </w:r>
      <w:r>
        <w:rPr>
          <w:rFonts w:ascii="Times New Roman" w:hAnsi="Times New Roman" w:cs="Times New Roman"/>
          <w:sz w:val="24"/>
          <w:szCs w:val="24"/>
        </w:rPr>
        <w:t>т</w:t>
      </w:r>
      <w:r w:rsidR="00AD04FE" w:rsidRPr="00AD04FE">
        <w:rPr>
          <w:rFonts w:ascii="Times New Roman" w:hAnsi="Times New Roman" w:cs="Times New Roman"/>
          <w:sz w:val="24"/>
          <w:szCs w:val="24"/>
        </w:rPr>
        <w:t xml:space="preserve"> обстоятелствата към настоящия момент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AD04FE" w:rsidRPr="00AD04FE">
        <w:rPr>
          <w:rFonts w:ascii="Times New Roman" w:hAnsi="Times New Roman" w:cs="Times New Roman"/>
          <w:sz w:val="24"/>
          <w:szCs w:val="24"/>
        </w:rPr>
        <w:t xml:space="preserve"> а не към един минал момент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AD04FE" w:rsidRPr="00AD04FE">
        <w:rPr>
          <w:rFonts w:ascii="Times New Roman" w:hAnsi="Times New Roman" w:cs="Times New Roman"/>
          <w:sz w:val="24"/>
          <w:szCs w:val="24"/>
        </w:rPr>
        <w:t xml:space="preserve"> нали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AD04FE" w:rsidRPr="00AD04FE">
        <w:rPr>
          <w:rFonts w:ascii="Times New Roman" w:hAnsi="Times New Roman" w:cs="Times New Roman"/>
          <w:sz w:val="24"/>
          <w:szCs w:val="24"/>
        </w:rPr>
        <w:t xml:space="preserve"> тогава какво е било положението със собствеността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AD04FE" w:rsidRPr="00AD04FE">
        <w:rPr>
          <w:rFonts w:ascii="Times New Roman" w:hAnsi="Times New Roman" w:cs="Times New Roman"/>
          <w:sz w:val="24"/>
          <w:szCs w:val="24"/>
        </w:rPr>
        <w:t xml:space="preserve"> контрола на това дружество е друг въпрос.</w:t>
      </w:r>
    </w:p>
    <w:p w:rsidR="00EA4FD9" w:rsidRDefault="00EA4FD9" w:rsidP="00AD04F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4FD9" w:rsidRPr="00EA4FD9" w:rsidRDefault="00EA4FD9" w:rsidP="00EA4FD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4FD9">
        <w:rPr>
          <w:rFonts w:ascii="Times New Roman" w:hAnsi="Times New Roman" w:cs="Times New Roman"/>
          <w:sz w:val="24"/>
          <w:szCs w:val="24"/>
        </w:rPr>
        <w:t>Адв. И. Н.:</w:t>
      </w:r>
    </w:p>
    <w:p w:rsidR="0093177C" w:rsidRDefault="00EA4FD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4FD9">
        <w:rPr>
          <w:rFonts w:ascii="Times New Roman" w:hAnsi="Times New Roman" w:cs="Times New Roman"/>
          <w:sz w:val="24"/>
          <w:szCs w:val="24"/>
        </w:rPr>
        <w:t xml:space="preserve">- </w:t>
      </w:r>
      <w:r w:rsidR="00813D8B" w:rsidRPr="00813D8B">
        <w:rPr>
          <w:rFonts w:ascii="Times New Roman" w:hAnsi="Times New Roman" w:cs="Times New Roman"/>
          <w:sz w:val="24"/>
          <w:szCs w:val="24"/>
        </w:rPr>
        <w:t>Няма промяна в собствеността и контрола на дружеството.</w:t>
      </w:r>
    </w:p>
    <w:p w:rsidR="00813D8B" w:rsidRDefault="00813D8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0F3DF9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813D8B" w:rsidRDefault="00813D8B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813D8B" w:rsidRDefault="00813D8B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95796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523D" w:rsidRDefault="006E523D" w:rsidP="00324B6B">
      <w:pPr>
        <w:spacing w:after="0" w:line="240" w:lineRule="auto"/>
      </w:pPr>
      <w:r>
        <w:separator/>
      </w:r>
    </w:p>
  </w:endnote>
  <w:endnote w:type="continuationSeparator" w:id="0">
    <w:p w:rsidR="006E523D" w:rsidRDefault="006E523D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C42C0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523D" w:rsidRDefault="006E523D" w:rsidP="00324B6B">
      <w:pPr>
        <w:spacing w:after="0" w:line="240" w:lineRule="auto"/>
      </w:pPr>
      <w:r>
        <w:separator/>
      </w:r>
    </w:p>
  </w:footnote>
  <w:footnote w:type="continuationSeparator" w:id="0">
    <w:p w:rsidR="006E523D" w:rsidRDefault="006E523D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2747"/>
    <w:rsid w:val="00094544"/>
    <w:rsid w:val="00096B0A"/>
    <w:rsid w:val="000A2E4C"/>
    <w:rsid w:val="000A3326"/>
    <w:rsid w:val="000A4E03"/>
    <w:rsid w:val="000A6D99"/>
    <w:rsid w:val="000B06DE"/>
    <w:rsid w:val="000B4648"/>
    <w:rsid w:val="000C004D"/>
    <w:rsid w:val="000E29A8"/>
    <w:rsid w:val="000F0AAC"/>
    <w:rsid w:val="000F3DF9"/>
    <w:rsid w:val="000F795C"/>
    <w:rsid w:val="0010106E"/>
    <w:rsid w:val="00103465"/>
    <w:rsid w:val="00113B19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3849"/>
    <w:rsid w:val="001D4791"/>
    <w:rsid w:val="001D72D8"/>
    <w:rsid w:val="001E5A0D"/>
    <w:rsid w:val="001F766C"/>
    <w:rsid w:val="001F7DB6"/>
    <w:rsid w:val="00212A83"/>
    <w:rsid w:val="00215E5D"/>
    <w:rsid w:val="0022459E"/>
    <w:rsid w:val="00232A56"/>
    <w:rsid w:val="002448AD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C42C0"/>
    <w:rsid w:val="002E115C"/>
    <w:rsid w:val="002E63EF"/>
    <w:rsid w:val="002F130F"/>
    <w:rsid w:val="002F1727"/>
    <w:rsid w:val="002F26D8"/>
    <w:rsid w:val="002F3847"/>
    <w:rsid w:val="002F57A7"/>
    <w:rsid w:val="00301FC6"/>
    <w:rsid w:val="00303CF2"/>
    <w:rsid w:val="00307FC2"/>
    <w:rsid w:val="00314171"/>
    <w:rsid w:val="003170FE"/>
    <w:rsid w:val="003232C9"/>
    <w:rsid w:val="00324425"/>
    <w:rsid w:val="00324B6B"/>
    <w:rsid w:val="003264FF"/>
    <w:rsid w:val="00327995"/>
    <w:rsid w:val="00327E49"/>
    <w:rsid w:val="0033692B"/>
    <w:rsid w:val="0034443C"/>
    <w:rsid w:val="003464DF"/>
    <w:rsid w:val="003521B5"/>
    <w:rsid w:val="00353E85"/>
    <w:rsid w:val="003675C3"/>
    <w:rsid w:val="00373C17"/>
    <w:rsid w:val="00382AF1"/>
    <w:rsid w:val="003A2AA5"/>
    <w:rsid w:val="003A5D4C"/>
    <w:rsid w:val="003A7A12"/>
    <w:rsid w:val="003B70EF"/>
    <w:rsid w:val="003B73B5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4B74"/>
    <w:rsid w:val="00406C27"/>
    <w:rsid w:val="00407303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67D21"/>
    <w:rsid w:val="005733C8"/>
    <w:rsid w:val="0057461E"/>
    <w:rsid w:val="005820BD"/>
    <w:rsid w:val="005854B3"/>
    <w:rsid w:val="005872C2"/>
    <w:rsid w:val="0059069F"/>
    <w:rsid w:val="00591B6C"/>
    <w:rsid w:val="005958E9"/>
    <w:rsid w:val="005A2B0C"/>
    <w:rsid w:val="005B0454"/>
    <w:rsid w:val="005B19BB"/>
    <w:rsid w:val="005B3F13"/>
    <w:rsid w:val="005B4DB0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6E523D"/>
    <w:rsid w:val="00704E16"/>
    <w:rsid w:val="00705E9F"/>
    <w:rsid w:val="00716088"/>
    <w:rsid w:val="00717A11"/>
    <w:rsid w:val="00730F4F"/>
    <w:rsid w:val="00737ACA"/>
    <w:rsid w:val="007517D7"/>
    <w:rsid w:val="00760029"/>
    <w:rsid w:val="0077251C"/>
    <w:rsid w:val="00784618"/>
    <w:rsid w:val="00786940"/>
    <w:rsid w:val="00787AA2"/>
    <w:rsid w:val="007930FD"/>
    <w:rsid w:val="007B73EE"/>
    <w:rsid w:val="007E558B"/>
    <w:rsid w:val="007F411B"/>
    <w:rsid w:val="00810AE4"/>
    <w:rsid w:val="00813D8B"/>
    <w:rsid w:val="0082132C"/>
    <w:rsid w:val="0083647B"/>
    <w:rsid w:val="00846B1C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7E41"/>
    <w:rsid w:val="008C33FB"/>
    <w:rsid w:val="008C6E62"/>
    <w:rsid w:val="008D08A8"/>
    <w:rsid w:val="008F1662"/>
    <w:rsid w:val="008F1D19"/>
    <w:rsid w:val="0090041F"/>
    <w:rsid w:val="00902B37"/>
    <w:rsid w:val="00904CA4"/>
    <w:rsid w:val="00907D2F"/>
    <w:rsid w:val="009157D3"/>
    <w:rsid w:val="0091674D"/>
    <w:rsid w:val="009175F0"/>
    <w:rsid w:val="00926054"/>
    <w:rsid w:val="009305C4"/>
    <w:rsid w:val="0093177C"/>
    <w:rsid w:val="00933D9A"/>
    <w:rsid w:val="009374A8"/>
    <w:rsid w:val="00965B7B"/>
    <w:rsid w:val="00966EA7"/>
    <w:rsid w:val="009775A7"/>
    <w:rsid w:val="00982DC4"/>
    <w:rsid w:val="009856C5"/>
    <w:rsid w:val="00987DCC"/>
    <w:rsid w:val="0099062C"/>
    <w:rsid w:val="009A3B85"/>
    <w:rsid w:val="009A493F"/>
    <w:rsid w:val="009A648A"/>
    <w:rsid w:val="009B5484"/>
    <w:rsid w:val="009C4EA5"/>
    <w:rsid w:val="009D7F9E"/>
    <w:rsid w:val="009E0DA0"/>
    <w:rsid w:val="009E16A1"/>
    <w:rsid w:val="00A013EE"/>
    <w:rsid w:val="00A01AC5"/>
    <w:rsid w:val="00A3593B"/>
    <w:rsid w:val="00A44D06"/>
    <w:rsid w:val="00A501F2"/>
    <w:rsid w:val="00A65291"/>
    <w:rsid w:val="00A722C5"/>
    <w:rsid w:val="00A826A3"/>
    <w:rsid w:val="00AA44DF"/>
    <w:rsid w:val="00AA6DB8"/>
    <w:rsid w:val="00AD04FE"/>
    <w:rsid w:val="00AD22D3"/>
    <w:rsid w:val="00AE7098"/>
    <w:rsid w:val="00B0258E"/>
    <w:rsid w:val="00B12538"/>
    <w:rsid w:val="00B13D35"/>
    <w:rsid w:val="00B158B2"/>
    <w:rsid w:val="00B755EB"/>
    <w:rsid w:val="00B835E6"/>
    <w:rsid w:val="00B8578E"/>
    <w:rsid w:val="00B91F9C"/>
    <w:rsid w:val="00BB1A25"/>
    <w:rsid w:val="00BC2495"/>
    <w:rsid w:val="00BC4237"/>
    <w:rsid w:val="00BE5E09"/>
    <w:rsid w:val="00C035E0"/>
    <w:rsid w:val="00C121BD"/>
    <w:rsid w:val="00C130D0"/>
    <w:rsid w:val="00C131C2"/>
    <w:rsid w:val="00C16512"/>
    <w:rsid w:val="00C302D9"/>
    <w:rsid w:val="00C31872"/>
    <w:rsid w:val="00C3527C"/>
    <w:rsid w:val="00C364A6"/>
    <w:rsid w:val="00C44489"/>
    <w:rsid w:val="00C576BB"/>
    <w:rsid w:val="00C72B69"/>
    <w:rsid w:val="00C77C2A"/>
    <w:rsid w:val="00CA3465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14CB3"/>
    <w:rsid w:val="00D47E3D"/>
    <w:rsid w:val="00D60DD9"/>
    <w:rsid w:val="00D61646"/>
    <w:rsid w:val="00D63A4F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A4FD9"/>
    <w:rsid w:val="00EC2B92"/>
    <w:rsid w:val="00EC5709"/>
    <w:rsid w:val="00EC62B4"/>
    <w:rsid w:val="00EC65FC"/>
    <w:rsid w:val="00ED01F0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5796"/>
    <w:rsid w:val="00F961FB"/>
    <w:rsid w:val="00FA305F"/>
    <w:rsid w:val="00FA3357"/>
    <w:rsid w:val="00FA4366"/>
    <w:rsid w:val="00FB612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EACC7F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1111</Words>
  <Characters>6335</Characters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2023-01-23T13:46:00Z</dcterms:created>
  <dcterms:modified xsi:type="dcterms:W3CDTF">2023-01-23T13:46:00Z</dcterms:modified>
</cp:coreProperties>
</file>